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EF" w:rsidRPr="009A478D" w:rsidRDefault="00297CEF">
      <w:pPr>
        <w:rPr>
          <w:rFonts w:ascii="Helvetica" w:hAnsi="Helvetica" w:cs="Helvetica"/>
        </w:rPr>
      </w:pPr>
    </w:p>
    <w:p w:rsidR="00940643" w:rsidRDefault="00940643" w:rsidP="00940643">
      <w:pPr>
        <w:jc w:val="center"/>
        <w:rPr>
          <w:rFonts w:ascii="Helvetica" w:hAnsi="Helvetica" w:cs="Helvetica"/>
        </w:rPr>
      </w:pPr>
    </w:p>
    <w:p w:rsidR="00781086" w:rsidRPr="00860B01" w:rsidRDefault="00781086" w:rsidP="00940643">
      <w:pPr>
        <w:jc w:val="center"/>
        <w:rPr>
          <w:rFonts w:ascii="Helvetica Neue" w:hAnsi="Helvetica Neue" w:cs="Arial"/>
          <w:b/>
          <w:sz w:val="20"/>
          <w:szCs w:val="20"/>
        </w:rPr>
      </w:pPr>
      <w:r w:rsidRPr="00860B01">
        <w:rPr>
          <w:rFonts w:ascii="Helvetica Neue" w:hAnsi="Helvetica Neue" w:cs="Arial"/>
          <w:b/>
          <w:sz w:val="40"/>
          <w:szCs w:val="40"/>
        </w:rPr>
        <w:t xml:space="preserve">Private Hire Rates </w:t>
      </w:r>
      <w:r w:rsidR="005E3C86">
        <w:rPr>
          <w:rFonts w:ascii="Helvetica Neue" w:hAnsi="Helvetica Neue" w:cs="Arial"/>
          <w:b/>
          <w:sz w:val="40"/>
          <w:szCs w:val="40"/>
        </w:rPr>
        <w:t>20</w:t>
      </w:r>
      <w:r w:rsidR="00AF6B3D">
        <w:rPr>
          <w:rFonts w:ascii="Helvetica Neue" w:hAnsi="Helvetica Neue" w:cs="Arial"/>
          <w:b/>
          <w:sz w:val="40"/>
          <w:szCs w:val="40"/>
        </w:rPr>
        <w:t>19</w:t>
      </w:r>
    </w:p>
    <w:p w:rsidR="00781086" w:rsidRPr="006B7ACD" w:rsidRDefault="00781086" w:rsidP="00781086">
      <w:pPr>
        <w:rPr>
          <w:rFonts w:ascii="Helvetica Neue" w:hAnsi="Helvetica Neue"/>
          <w:sz w:val="32"/>
          <w:szCs w:val="32"/>
        </w:rPr>
      </w:pPr>
      <w:r w:rsidRPr="006B7ACD">
        <w:rPr>
          <w:rFonts w:ascii="Helvetica Neue" w:hAnsi="Helvetica Neue" w:cs="Arial"/>
          <w:sz w:val="32"/>
          <w:szCs w:val="32"/>
        </w:rPr>
        <w:t>The Riley Theatre Hire Packages</w:t>
      </w:r>
    </w:p>
    <w:p w:rsidR="00781086" w:rsidRDefault="00781086" w:rsidP="00781086">
      <w:pPr>
        <w:pStyle w:val="NoSpacing"/>
        <w:rPr>
          <w:rFonts w:ascii="Helvetica Neue" w:hAnsi="Helvetica Neue" w:cs="Arial"/>
          <w:b/>
          <w:sz w:val="20"/>
          <w:szCs w:val="20"/>
        </w:rPr>
      </w:pPr>
      <w:r w:rsidRPr="00781086">
        <w:rPr>
          <w:rFonts w:ascii="Helvetica Neue" w:hAnsi="Helvetica Neue" w:cs="Arial"/>
          <w:b/>
          <w:sz w:val="20"/>
          <w:szCs w:val="20"/>
        </w:rPr>
        <w:t>Get-Ins, Technical set up and rehearsals</w:t>
      </w:r>
    </w:p>
    <w:p w:rsidR="00940643" w:rsidRPr="00781086" w:rsidRDefault="00940643" w:rsidP="00781086">
      <w:pPr>
        <w:pStyle w:val="NoSpacing"/>
        <w:rPr>
          <w:rFonts w:ascii="Helvetica Neue" w:hAnsi="Helvetica Neue" w:cs="Arial"/>
          <w:sz w:val="20"/>
          <w:szCs w:val="20"/>
        </w:rPr>
      </w:pPr>
    </w:p>
    <w:p w:rsidR="00781086" w:rsidRPr="00781086" w:rsidRDefault="00781086" w:rsidP="00781086">
      <w:pPr>
        <w:pStyle w:val="NoSpacing"/>
        <w:rPr>
          <w:rFonts w:ascii="Helvetica Neue" w:hAnsi="Helvetica Neue" w:cs="Arial"/>
          <w:sz w:val="20"/>
          <w:szCs w:val="20"/>
        </w:rPr>
      </w:pPr>
      <w:r w:rsidRPr="00781086">
        <w:rPr>
          <w:rFonts w:ascii="Helvetica Neue" w:hAnsi="Helvetica Neue" w:cs="Arial"/>
          <w:sz w:val="20"/>
          <w:szCs w:val="20"/>
        </w:rPr>
        <w:t>The fee includes:</w:t>
      </w:r>
    </w:p>
    <w:p w:rsidR="00781086" w:rsidRPr="00781086" w:rsidRDefault="00781086" w:rsidP="00781086">
      <w:pPr>
        <w:pStyle w:val="NoSpacing"/>
        <w:rPr>
          <w:rFonts w:ascii="Helvetica Neue" w:hAnsi="Helvetica Neue" w:cs="Arial"/>
          <w:sz w:val="20"/>
          <w:szCs w:val="20"/>
        </w:rPr>
      </w:pPr>
      <w:r w:rsidRPr="00781086">
        <w:rPr>
          <w:rFonts w:ascii="Helvetica Neue" w:hAnsi="Helvetica Neue" w:cs="Arial"/>
          <w:sz w:val="20"/>
          <w:szCs w:val="20"/>
        </w:rPr>
        <w:t>Use of all theatre equipment including PA, lighting rig and projector. Any extra equipment can be sourced and charged at cost. Please liaise directly with our technical manager in advance to discuss your requirements.</w:t>
      </w:r>
    </w:p>
    <w:p w:rsidR="00781086" w:rsidRPr="00781086" w:rsidRDefault="00781086" w:rsidP="00781086">
      <w:pPr>
        <w:pStyle w:val="NoSpacing"/>
        <w:rPr>
          <w:rFonts w:ascii="Helvetica Neue" w:hAnsi="Helvetica Neue" w:cs="Arial"/>
          <w:sz w:val="20"/>
          <w:szCs w:val="20"/>
        </w:rPr>
      </w:pPr>
      <w:r w:rsidRPr="00781086">
        <w:rPr>
          <w:rFonts w:ascii="Helvetica Neue" w:hAnsi="Helvetica Neue" w:cs="Arial"/>
          <w:sz w:val="20"/>
          <w:szCs w:val="20"/>
        </w:rPr>
        <w:t>2 x theatre technicians will be on site throughout your hire period to advise and support your event from get in, set up, rigging, technical rehearsals through to the performance.</w:t>
      </w:r>
    </w:p>
    <w:p w:rsidR="00781086" w:rsidRPr="00781086" w:rsidRDefault="00781086" w:rsidP="00781086">
      <w:pPr>
        <w:pStyle w:val="NoSpacing"/>
        <w:rPr>
          <w:rFonts w:ascii="Helvetica Neue" w:hAnsi="Helvetica Neue" w:cs="Arial"/>
          <w:sz w:val="20"/>
          <w:szCs w:val="20"/>
        </w:rPr>
      </w:pPr>
    </w:p>
    <w:p w:rsidR="00781086" w:rsidRPr="00781086" w:rsidRDefault="00781086" w:rsidP="00781086">
      <w:pPr>
        <w:pStyle w:val="NoSpacing"/>
        <w:rPr>
          <w:rFonts w:ascii="Helvetica Neue" w:hAnsi="Helvetica Neue" w:cs="Arial"/>
          <w:sz w:val="20"/>
          <w:szCs w:val="20"/>
        </w:rPr>
      </w:pPr>
      <w:r w:rsidRPr="00781086">
        <w:rPr>
          <w:rFonts w:ascii="Helvetica Neue" w:hAnsi="Helvetica Neue" w:cs="Arial"/>
          <w:sz w:val="20"/>
          <w:szCs w:val="20"/>
        </w:rPr>
        <w:t>The theatre is bookable with a minimum six hour call designated half day up to a 12 hour call designated full day.</w:t>
      </w:r>
    </w:p>
    <w:p w:rsidR="00781086" w:rsidRPr="00781086" w:rsidRDefault="00781086" w:rsidP="00781086">
      <w:pPr>
        <w:pStyle w:val="NoSpacing"/>
        <w:rPr>
          <w:rFonts w:ascii="Helvetica Neue" w:hAnsi="Helvetica Neue" w:cs="Arial"/>
          <w:sz w:val="20"/>
          <w:szCs w:val="20"/>
        </w:rPr>
      </w:pPr>
    </w:p>
    <w:p w:rsidR="00781086" w:rsidRDefault="00781086" w:rsidP="00781086">
      <w:pPr>
        <w:pStyle w:val="NoSpacing"/>
        <w:rPr>
          <w:rFonts w:ascii="Helvetica Neue" w:hAnsi="Helvetica Neue" w:cs="Arial"/>
          <w:sz w:val="20"/>
          <w:szCs w:val="20"/>
        </w:rPr>
      </w:pPr>
      <w:r w:rsidRPr="00781086">
        <w:rPr>
          <w:rFonts w:ascii="Helvetica Neue" w:hAnsi="Helvetica Neue" w:cs="Arial"/>
          <w:sz w:val="20"/>
          <w:szCs w:val="20"/>
        </w:rPr>
        <w:t>At the discretion of the theatre manager extra hours over and above the half day /full day call may be negotiated at the hourly rate.</w:t>
      </w:r>
    </w:p>
    <w:p w:rsidR="00EC6CB0" w:rsidRPr="00781086" w:rsidRDefault="00EC6CB0" w:rsidP="00781086">
      <w:pPr>
        <w:pStyle w:val="NoSpacing"/>
        <w:rPr>
          <w:rFonts w:ascii="Helvetica Neue" w:hAnsi="Helvetica Neue" w:cs="Arial"/>
          <w:sz w:val="20"/>
          <w:szCs w:val="20"/>
        </w:rPr>
      </w:pPr>
    </w:p>
    <w:tbl>
      <w:tblPr>
        <w:tblStyle w:val="TableGrid"/>
        <w:tblpPr w:leftFromText="180" w:rightFromText="180" w:vertAnchor="text" w:horzAnchor="margin" w:tblpXSpec="center" w:tblpY="47"/>
        <w:tblW w:w="0" w:type="auto"/>
        <w:tblLook w:val="04A0" w:firstRow="1" w:lastRow="0" w:firstColumn="1" w:lastColumn="0" w:noHBand="0" w:noVBand="1"/>
      </w:tblPr>
      <w:tblGrid>
        <w:gridCol w:w="1526"/>
        <w:gridCol w:w="1910"/>
        <w:gridCol w:w="2201"/>
      </w:tblGrid>
      <w:tr w:rsidR="00940643" w:rsidRPr="00AC250E" w:rsidTr="00EC6CB0">
        <w:trPr>
          <w:trHeight w:val="413"/>
        </w:trPr>
        <w:tc>
          <w:tcPr>
            <w:tcW w:w="1526" w:type="dxa"/>
          </w:tcPr>
          <w:p w:rsidR="00940643" w:rsidRPr="00AC250E" w:rsidRDefault="00940643" w:rsidP="00940643">
            <w:pPr>
              <w:pStyle w:val="NoSpacing"/>
              <w:rPr>
                <w:rFonts w:ascii="Helvetica Neue" w:hAnsi="Helvetica Neue" w:cs="Arial"/>
                <w:sz w:val="20"/>
                <w:szCs w:val="20"/>
              </w:rPr>
            </w:pPr>
          </w:p>
        </w:tc>
        <w:tc>
          <w:tcPr>
            <w:tcW w:w="1910" w:type="dxa"/>
          </w:tcPr>
          <w:p w:rsidR="00940643" w:rsidRPr="00AC250E" w:rsidRDefault="00940643" w:rsidP="00940643">
            <w:pPr>
              <w:pStyle w:val="NoSpacing"/>
              <w:rPr>
                <w:rFonts w:ascii="Helvetica Neue" w:hAnsi="Helvetica Neue" w:cs="Arial"/>
                <w:sz w:val="20"/>
                <w:szCs w:val="20"/>
              </w:rPr>
            </w:pPr>
            <w:r w:rsidRPr="00AC250E">
              <w:rPr>
                <w:rFonts w:ascii="Helvetica Neue" w:hAnsi="Helvetica Neue" w:cs="Arial"/>
                <w:sz w:val="20"/>
                <w:szCs w:val="20"/>
              </w:rPr>
              <w:t>Commercial rate</w:t>
            </w:r>
          </w:p>
        </w:tc>
        <w:tc>
          <w:tcPr>
            <w:tcW w:w="2201" w:type="dxa"/>
          </w:tcPr>
          <w:p w:rsidR="00940643" w:rsidRDefault="00940643" w:rsidP="00940643">
            <w:pPr>
              <w:pStyle w:val="NoSpacing"/>
              <w:rPr>
                <w:rFonts w:ascii="Helvetica Neue" w:hAnsi="Helvetica Neue" w:cs="Arial"/>
                <w:sz w:val="20"/>
                <w:szCs w:val="20"/>
              </w:rPr>
            </w:pPr>
            <w:r w:rsidRPr="00AC250E">
              <w:rPr>
                <w:rFonts w:ascii="Helvetica Neue" w:hAnsi="Helvetica Neue" w:cs="Arial"/>
                <w:sz w:val="20"/>
                <w:szCs w:val="20"/>
              </w:rPr>
              <w:t>Discount</w:t>
            </w:r>
            <w:r w:rsidR="00EC6CB0">
              <w:rPr>
                <w:rFonts w:ascii="Helvetica Neue" w:hAnsi="Helvetica Neue" w:cs="Arial"/>
                <w:sz w:val="20"/>
                <w:szCs w:val="20"/>
              </w:rPr>
              <w:t xml:space="preserve"> rate</w:t>
            </w:r>
          </w:p>
          <w:p w:rsidR="00EC6CB0" w:rsidRPr="00AC250E" w:rsidRDefault="00EC6CB0" w:rsidP="00940643">
            <w:pPr>
              <w:pStyle w:val="NoSpacing"/>
              <w:rPr>
                <w:rFonts w:ascii="Helvetica Neue" w:hAnsi="Helvetica Neue" w:cs="Arial"/>
                <w:sz w:val="20"/>
                <w:szCs w:val="20"/>
              </w:rPr>
            </w:pPr>
          </w:p>
        </w:tc>
      </w:tr>
      <w:tr w:rsidR="00940643" w:rsidRPr="00AC250E" w:rsidTr="00EC6CB0">
        <w:trPr>
          <w:trHeight w:val="253"/>
        </w:trPr>
        <w:tc>
          <w:tcPr>
            <w:tcW w:w="1526" w:type="dxa"/>
          </w:tcPr>
          <w:p w:rsidR="00940643" w:rsidRPr="00AC250E" w:rsidRDefault="00940643" w:rsidP="00940643">
            <w:pPr>
              <w:pStyle w:val="NoSpacing"/>
              <w:rPr>
                <w:rFonts w:ascii="Helvetica Neue" w:hAnsi="Helvetica Neue" w:cs="Arial"/>
                <w:sz w:val="20"/>
                <w:szCs w:val="20"/>
              </w:rPr>
            </w:pPr>
            <w:r w:rsidRPr="00AC250E">
              <w:rPr>
                <w:rFonts w:ascii="Helvetica Neue" w:hAnsi="Helvetica Neue" w:cs="Arial"/>
                <w:sz w:val="20"/>
                <w:szCs w:val="20"/>
              </w:rPr>
              <w:t>half day</w:t>
            </w:r>
          </w:p>
        </w:tc>
        <w:tc>
          <w:tcPr>
            <w:tcW w:w="1910" w:type="dxa"/>
          </w:tcPr>
          <w:p w:rsidR="00940643" w:rsidRPr="00AF6B3D" w:rsidRDefault="00145A20" w:rsidP="00AF6B3D">
            <w:pPr>
              <w:pStyle w:val="NoSpacing"/>
              <w:jc w:val="center"/>
              <w:rPr>
                <w:rFonts w:ascii="Helvetica Neue" w:hAnsi="Helvetica Neue" w:cs="Arial"/>
                <w:sz w:val="20"/>
                <w:szCs w:val="20"/>
              </w:rPr>
            </w:pPr>
            <w:r w:rsidRPr="00AF6B3D">
              <w:rPr>
                <w:rFonts w:ascii="Helvetica Neue" w:hAnsi="Helvetica Neue" w:cs="Arial"/>
                <w:sz w:val="20"/>
                <w:szCs w:val="20"/>
              </w:rPr>
              <w:t>£480</w:t>
            </w:r>
          </w:p>
        </w:tc>
        <w:tc>
          <w:tcPr>
            <w:tcW w:w="2201" w:type="dxa"/>
          </w:tcPr>
          <w:p w:rsidR="00940643" w:rsidRPr="00AF6B3D" w:rsidRDefault="00145A20" w:rsidP="00AF6B3D">
            <w:pPr>
              <w:pStyle w:val="NoSpacing"/>
              <w:jc w:val="center"/>
              <w:rPr>
                <w:rFonts w:ascii="Helvetica Neue" w:hAnsi="Helvetica Neue" w:cs="Arial"/>
                <w:sz w:val="20"/>
                <w:szCs w:val="20"/>
              </w:rPr>
            </w:pPr>
            <w:r w:rsidRPr="00AF6B3D">
              <w:rPr>
                <w:rFonts w:ascii="Helvetica Neue" w:hAnsi="Helvetica Neue" w:cs="Arial"/>
                <w:sz w:val="20"/>
                <w:szCs w:val="20"/>
              </w:rPr>
              <w:t>£390</w:t>
            </w:r>
          </w:p>
        </w:tc>
      </w:tr>
      <w:tr w:rsidR="00940643" w:rsidRPr="00AC250E" w:rsidTr="00EC6CB0">
        <w:trPr>
          <w:trHeight w:val="253"/>
        </w:trPr>
        <w:tc>
          <w:tcPr>
            <w:tcW w:w="1526" w:type="dxa"/>
          </w:tcPr>
          <w:p w:rsidR="00940643" w:rsidRPr="00AC250E" w:rsidRDefault="00940643" w:rsidP="00940643">
            <w:pPr>
              <w:pStyle w:val="NoSpacing"/>
              <w:rPr>
                <w:rFonts w:ascii="Helvetica Neue" w:hAnsi="Helvetica Neue" w:cs="Arial"/>
                <w:sz w:val="20"/>
                <w:szCs w:val="20"/>
              </w:rPr>
            </w:pPr>
            <w:r w:rsidRPr="00AC250E">
              <w:rPr>
                <w:rFonts w:ascii="Helvetica Neue" w:hAnsi="Helvetica Neue" w:cs="Arial"/>
                <w:sz w:val="20"/>
                <w:szCs w:val="20"/>
              </w:rPr>
              <w:t>Full day</w:t>
            </w:r>
          </w:p>
        </w:tc>
        <w:tc>
          <w:tcPr>
            <w:tcW w:w="1910" w:type="dxa"/>
          </w:tcPr>
          <w:p w:rsidR="00940643" w:rsidRPr="00AF6B3D" w:rsidRDefault="00145A20" w:rsidP="00AF6B3D">
            <w:pPr>
              <w:pStyle w:val="NoSpacing"/>
              <w:jc w:val="center"/>
              <w:rPr>
                <w:rFonts w:ascii="Helvetica Neue" w:hAnsi="Helvetica Neue" w:cs="Arial"/>
                <w:sz w:val="20"/>
                <w:szCs w:val="20"/>
              </w:rPr>
            </w:pPr>
            <w:r w:rsidRPr="00AF6B3D">
              <w:rPr>
                <w:rFonts w:ascii="Helvetica Neue" w:hAnsi="Helvetica Neue" w:cs="Arial"/>
                <w:sz w:val="20"/>
                <w:szCs w:val="20"/>
              </w:rPr>
              <w:t>£960</w:t>
            </w:r>
          </w:p>
        </w:tc>
        <w:tc>
          <w:tcPr>
            <w:tcW w:w="2201" w:type="dxa"/>
          </w:tcPr>
          <w:p w:rsidR="00940643" w:rsidRPr="00AF6B3D" w:rsidRDefault="00145A20" w:rsidP="00AF6B3D">
            <w:pPr>
              <w:pStyle w:val="NoSpacing"/>
              <w:jc w:val="center"/>
              <w:rPr>
                <w:rFonts w:ascii="Helvetica Neue" w:hAnsi="Helvetica Neue" w:cs="Arial"/>
                <w:sz w:val="20"/>
                <w:szCs w:val="20"/>
              </w:rPr>
            </w:pPr>
            <w:r w:rsidRPr="00AF6B3D">
              <w:rPr>
                <w:rFonts w:ascii="Helvetica Neue" w:hAnsi="Helvetica Neue" w:cs="Arial"/>
                <w:sz w:val="20"/>
                <w:szCs w:val="20"/>
              </w:rPr>
              <w:t>£780</w:t>
            </w:r>
          </w:p>
        </w:tc>
      </w:tr>
      <w:tr w:rsidR="00940643" w:rsidRPr="00AC250E" w:rsidTr="00EC6CB0">
        <w:trPr>
          <w:trHeight w:val="362"/>
        </w:trPr>
        <w:tc>
          <w:tcPr>
            <w:tcW w:w="1526" w:type="dxa"/>
          </w:tcPr>
          <w:p w:rsidR="00940643" w:rsidRPr="00AC250E" w:rsidRDefault="00940643" w:rsidP="00940643">
            <w:pPr>
              <w:pStyle w:val="NoSpacing"/>
              <w:rPr>
                <w:rFonts w:ascii="Helvetica Neue" w:hAnsi="Helvetica Neue" w:cs="Arial"/>
                <w:sz w:val="20"/>
                <w:szCs w:val="20"/>
              </w:rPr>
            </w:pPr>
            <w:r w:rsidRPr="00AC250E">
              <w:rPr>
                <w:rFonts w:ascii="Helvetica Neue" w:hAnsi="Helvetica Neue" w:cs="Arial"/>
                <w:sz w:val="20"/>
                <w:szCs w:val="20"/>
              </w:rPr>
              <w:t>Hourly rate</w:t>
            </w:r>
          </w:p>
        </w:tc>
        <w:tc>
          <w:tcPr>
            <w:tcW w:w="1910" w:type="dxa"/>
          </w:tcPr>
          <w:p w:rsidR="00940643" w:rsidRPr="00AC250E" w:rsidRDefault="00145A20" w:rsidP="00AF6B3D">
            <w:pPr>
              <w:pStyle w:val="NoSpacing"/>
              <w:jc w:val="center"/>
              <w:rPr>
                <w:rFonts w:ascii="Helvetica Neue" w:hAnsi="Helvetica Neue" w:cs="Arial"/>
                <w:sz w:val="20"/>
                <w:szCs w:val="20"/>
              </w:rPr>
            </w:pPr>
            <w:r w:rsidRPr="00AF6B3D">
              <w:rPr>
                <w:rFonts w:ascii="Helvetica Neue" w:hAnsi="Helvetica Neue" w:cs="Arial"/>
                <w:sz w:val="20"/>
                <w:szCs w:val="20"/>
              </w:rPr>
              <w:t>£80ph</w:t>
            </w:r>
          </w:p>
        </w:tc>
        <w:tc>
          <w:tcPr>
            <w:tcW w:w="2201" w:type="dxa"/>
          </w:tcPr>
          <w:p w:rsidR="00940643" w:rsidRPr="00AC250E" w:rsidRDefault="00145A20" w:rsidP="00AF6B3D">
            <w:pPr>
              <w:pStyle w:val="NoSpacing"/>
              <w:jc w:val="center"/>
              <w:rPr>
                <w:rFonts w:ascii="Helvetica Neue" w:hAnsi="Helvetica Neue" w:cs="Arial"/>
                <w:sz w:val="20"/>
                <w:szCs w:val="20"/>
              </w:rPr>
            </w:pPr>
            <w:r w:rsidRPr="00AF6B3D">
              <w:rPr>
                <w:rFonts w:ascii="Helvetica Neue" w:hAnsi="Helvetica Neue" w:cs="Arial"/>
                <w:sz w:val="20"/>
                <w:szCs w:val="20"/>
              </w:rPr>
              <w:t>£65ph</w:t>
            </w:r>
          </w:p>
        </w:tc>
      </w:tr>
    </w:tbl>
    <w:p w:rsidR="00781086" w:rsidRPr="00781086" w:rsidRDefault="00781086" w:rsidP="00781086">
      <w:pPr>
        <w:pStyle w:val="NoSpacing"/>
        <w:rPr>
          <w:rFonts w:ascii="Helvetica Neue" w:hAnsi="Helvetica Neue" w:cs="Arial"/>
          <w:sz w:val="20"/>
          <w:szCs w:val="20"/>
        </w:rPr>
      </w:pPr>
    </w:p>
    <w:p w:rsidR="00781086" w:rsidRDefault="00781086" w:rsidP="00781086">
      <w:pPr>
        <w:pStyle w:val="NoSpacing"/>
        <w:rPr>
          <w:rFonts w:ascii="Helvetica Neue" w:hAnsi="Helvetica Neue" w:cs="Arial"/>
          <w:sz w:val="20"/>
          <w:szCs w:val="20"/>
        </w:rPr>
      </w:pPr>
    </w:p>
    <w:p w:rsidR="00AC250E" w:rsidRDefault="00AC250E" w:rsidP="00781086">
      <w:pPr>
        <w:pStyle w:val="NoSpacing"/>
        <w:rPr>
          <w:rFonts w:ascii="Helvetica Neue" w:hAnsi="Helvetica Neue" w:cs="Arial"/>
          <w:sz w:val="20"/>
          <w:szCs w:val="20"/>
        </w:rPr>
      </w:pPr>
    </w:p>
    <w:p w:rsidR="00AC250E" w:rsidRDefault="00AC250E" w:rsidP="00781086">
      <w:pPr>
        <w:pStyle w:val="NoSpacing"/>
        <w:rPr>
          <w:rFonts w:ascii="Helvetica Neue" w:hAnsi="Helvetica Neue" w:cs="Arial"/>
          <w:sz w:val="20"/>
          <w:szCs w:val="20"/>
        </w:rPr>
      </w:pPr>
    </w:p>
    <w:p w:rsidR="00AC250E" w:rsidRDefault="00AC250E" w:rsidP="00781086">
      <w:pPr>
        <w:pStyle w:val="NoSpacing"/>
        <w:rPr>
          <w:rFonts w:ascii="Helvetica Neue" w:hAnsi="Helvetica Neue" w:cs="Arial"/>
          <w:sz w:val="20"/>
          <w:szCs w:val="20"/>
        </w:rPr>
      </w:pPr>
    </w:p>
    <w:p w:rsidR="00AC250E" w:rsidRDefault="00AC250E" w:rsidP="00781086">
      <w:pPr>
        <w:pStyle w:val="NoSpacing"/>
        <w:rPr>
          <w:rFonts w:ascii="Helvetica Neue" w:hAnsi="Helvetica Neue" w:cs="Arial"/>
          <w:sz w:val="20"/>
          <w:szCs w:val="20"/>
        </w:rPr>
      </w:pPr>
    </w:p>
    <w:p w:rsidR="00781086" w:rsidRPr="00781086" w:rsidRDefault="00781086" w:rsidP="00781086">
      <w:pPr>
        <w:pStyle w:val="NoSpacing"/>
        <w:rPr>
          <w:rFonts w:ascii="Helvetica Neue" w:hAnsi="Helvetica Neue" w:cs="Arial"/>
          <w:b/>
          <w:sz w:val="20"/>
          <w:szCs w:val="20"/>
        </w:rPr>
      </w:pPr>
      <w:r w:rsidRPr="00781086">
        <w:rPr>
          <w:rFonts w:ascii="Helvetica Neue" w:hAnsi="Helvetica Neue" w:cs="Arial"/>
          <w:b/>
          <w:sz w:val="20"/>
          <w:szCs w:val="20"/>
        </w:rPr>
        <w:t>Performance</w:t>
      </w:r>
    </w:p>
    <w:p w:rsidR="00781086" w:rsidRPr="00781086" w:rsidRDefault="00781086" w:rsidP="00781086">
      <w:pPr>
        <w:pStyle w:val="NoSpacing"/>
        <w:rPr>
          <w:rFonts w:ascii="Helvetica Neue" w:hAnsi="Helvetica Neue" w:cs="Arial"/>
          <w:b/>
          <w:sz w:val="20"/>
          <w:szCs w:val="20"/>
        </w:rPr>
      </w:pPr>
    </w:p>
    <w:p w:rsidR="00781086" w:rsidRPr="00781086" w:rsidRDefault="00781086" w:rsidP="00781086">
      <w:pPr>
        <w:pStyle w:val="NoSpacing"/>
        <w:rPr>
          <w:rFonts w:ascii="Helvetica Neue" w:hAnsi="Helvetica Neue" w:cs="Arial"/>
          <w:sz w:val="20"/>
          <w:szCs w:val="20"/>
        </w:rPr>
      </w:pPr>
      <w:r w:rsidRPr="00781086">
        <w:rPr>
          <w:rFonts w:ascii="Helvetica Neue" w:hAnsi="Helvetica Neue" w:cs="Arial"/>
          <w:sz w:val="20"/>
          <w:szCs w:val="20"/>
        </w:rPr>
        <w:t>The fee includes:</w:t>
      </w:r>
    </w:p>
    <w:p w:rsidR="00781086" w:rsidRPr="00781086" w:rsidRDefault="00781086" w:rsidP="00781086">
      <w:pPr>
        <w:pStyle w:val="NoSpacing"/>
        <w:rPr>
          <w:rFonts w:ascii="Helvetica Neue" w:hAnsi="Helvetica Neue" w:cs="Arial"/>
          <w:sz w:val="20"/>
          <w:szCs w:val="20"/>
        </w:rPr>
      </w:pPr>
      <w:r w:rsidRPr="00781086">
        <w:rPr>
          <w:rFonts w:ascii="Helvetica Neue" w:hAnsi="Helvetica Neue" w:cs="Arial"/>
          <w:sz w:val="20"/>
          <w:szCs w:val="20"/>
        </w:rPr>
        <w:t>Technical support as above.</w:t>
      </w:r>
    </w:p>
    <w:p w:rsidR="00781086" w:rsidRPr="00781086" w:rsidRDefault="00781086" w:rsidP="00781086">
      <w:pPr>
        <w:pStyle w:val="NoSpacing"/>
        <w:rPr>
          <w:rFonts w:ascii="Helvetica Neue" w:hAnsi="Helvetica Neue" w:cs="Arial"/>
          <w:sz w:val="20"/>
          <w:szCs w:val="20"/>
        </w:rPr>
      </w:pPr>
      <w:r w:rsidRPr="00781086">
        <w:rPr>
          <w:rFonts w:ascii="Helvetica Neue" w:hAnsi="Helvetica Neue" w:cs="Arial"/>
          <w:sz w:val="20"/>
          <w:szCs w:val="20"/>
        </w:rPr>
        <w:t>All Front of House staff including box office assistant and Duty Manager.</w:t>
      </w:r>
    </w:p>
    <w:p w:rsidR="00781086" w:rsidRPr="00781086" w:rsidRDefault="00781086" w:rsidP="00781086">
      <w:pPr>
        <w:pStyle w:val="NoSpacing"/>
        <w:rPr>
          <w:rFonts w:ascii="Helvetica Neue" w:hAnsi="Helvetica Neue" w:cs="Arial"/>
          <w:sz w:val="20"/>
          <w:szCs w:val="20"/>
        </w:rPr>
      </w:pPr>
      <w:r w:rsidRPr="00781086">
        <w:rPr>
          <w:rFonts w:ascii="Helvetica Neue" w:hAnsi="Helvetica Neue" w:cs="Arial"/>
          <w:sz w:val="20"/>
          <w:szCs w:val="20"/>
        </w:rPr>
        <w:t>Cafe / Bar facility</w:t>
      </w:r>
    </w:p>
    <w:p w:rsidR="00781086" w:rsidRPr="00781086" w:rsidRDefault="00781086" w:rsidP="00781086">
      <w:pPr>
        <w:pStyle w:val="NoSpacing"/>
        <w:rPr>
          <w:rFonts w:ascii="Helvetica Neue" w:hAnsi="Helvetica Neue" w:cs="Arial"/>
          <w:sz w:val="20"/>
          <w:szCs w:val="20"/>
        </w:rPr>
      </w:pPr>
      <w:r w:rsidRPr="00781086">
        <w:rPr>
          <w:rFonts w:ascii="Helvetica Neue" w:hAnsi="Helvetica Neue" w:cs="Arial"/>
          <w:sz w:val="20"/>
          <w:szCs w:val="20"/>
        </w:rPr>
        <w:t>Use of backstage changing rooms x 2</w:t>
      </w:r>
    </w:p>
    <w:p w:rsidR="00781086" w:rsidRDefault="00781086" w:rsidP="00781086">
      <w:pPr>
        <w:pStyle w:val="NoSpacing"/>
        <w:rPr>
          <w:rFonts w:ascii="Helvetica Neue" w:hAnsi="Helvetica Neue" w:cs="Arial"/>
          <w:sz w:val="20"/>
          <w:szCs w:val="20"/>
        </w:rPr>
      </w:pPr>
      <w:r w:rsidRPr="00781086">
        <w:rPr>
          <w:rFonts w:ascii="Helvetica Neue" w:hAnsi="Helvetica Neue" w:cs="Arial"/>
          <w:sz w:val="20"/>
          <w:szCs w:val="20"/>
        </w:rPr>
        <w:t>Exclusive use of Studio 2 as green room.</w:t>
      </w:r>
    </w:p>
    <w:p w:rsidR="00EC6CB0" w:rsidRPr="00781086" w:rsidRDefault="00EC6CB0" w:rsidP="00781086">
      <w:pPr>
        <w:pStyle w:val="NoSpacing"/>
        <w:rPr>
          <w:rFonts w:ascii="Helvetica Neue" w:hAnsi="Helvetica Neue" w:cs="Arial"/>
          <w:sz w:val="20"/>
          <w:szCs w:val="20"/>
        </w:rPr>
      </w:pPr>
    </w:p>
    <w:p w:rsidR="00781086" w:rsidRDefault="00781086" w:rsidP="00781086">
      <w:pPr>
        <w:pStyle w:val="NoSpacing"/>
        <w:rPr>
          <w:rFonts w:ascii="Helvetica Neue" w:hAnsi="Helvetica Neue" w:cs="Arial"/>
          <w:sz w:val="20"/>
          <w:szCs w:val="20"/>
        </w:rPr>
      </w:pPr>
    </w:p>
    <w:p w:rsidR="00EC6CB0" w:rsidRDefault="00EC6CB0" w:rsidP="00781086">
      <w:pPr>
        <w:pStyle w:val="NoSpacing"/>
        <w:rPr>
          <w:rFonts w:ascii="Helvetica Neue" w:hAnsi="Helvetica Neue" w:cs="Arial"/>
          <w:sz w:val="20"/>
          <w:szCs w:val="20"/>
        </w:rPr>
      </w:pPr>
    </w:p>
    <w:tbl>
      <w:tblPr>
        <w:tblStyle w:val="TableGrid"/>
        <w:tblpPr w:leftFromText="180" w:rightFromText="180" w:vertAnchor="text" w:horzAnchor="margin" w:tblpXSpec="center" w:tblpY="68"/>
        <w:tblW w:w="0" w:type="auto"/>
        <w:tblLook w:val="04A0" w:firstRow="1" w:lastRow="0" w:firstColumn="1" w:lastColumn="0" w:noHBand="0" w:noVBand="1"/>
      </w:tblPr>
      <w:tblGrid>
        <w:gridCol w:w="1417"/>
        <w:gridCol w:w="1701"/>
        <w:gridCol w:w="1810"/>
      </w:tblGrid>
      <w:tr w:rsidR="002A1C9B" w:rsidRPr="00AC250E" w:rsidTr="00145A20">
        <w:trPr>
          <w:trHeight w:val="253"/>
        </w:trPr>
        <w:tc>
          <w:tcPr>
            <w:tcW w:w="1417" w:type="dxa"/>
          </w:tcPr>
          <w:p w:rsidR="002A1C9B" w:rsidRPr="00AC250E" w:rsidRDefault="002A1C9B" w:rsidP="00940643">
            <w:pPr>
              <w:pStyle w:val="NoSpacing"/>
              <w:rPr>
                <w:rFonts w:ascii="Helvetica Neue" w:hAnsi="Helvetica Neue" w:cs="Arial"/>
                <w:sz w:val="20"/>
                <w:szCs w:val="20"/>
              </w:rPr>
            </w:pPr>
          </w:p>
        </w:tc>
        <w:tc>
          <w:tcPr>
            <w:tcW w:w="1701" w:type="dxa"/>
          </w:tcPr>
          <w:p w:rsidR="002A1C9B" w:rsidRPr="00AC250E" w:rsidRDefault="002A1C9B" w:rsidP="00940643">
            <w:pPr>
              <w:pStyle w:val="NoSpacing"/>
              <w:rPr>
                <w:rFonts w:ascii="Helvetica Neue" w:hAnsi="Helvetica Neue" w:cs="Arial"/>
                <w:sz w:val="20"/>
                <w:szCs w:val="20"/>
              </w:rPr>
            </w:pPr>
            <w:r w:rsidRPr="00AC250E">
              <w:rPr>
                <w:rFonts w:ascii="Helvetica Neue" w:hAnsi="Helvetica Neue" w:cs="Arial"/>
                <w:sz w:val="20"/>
                <w:szCs w:val="20"/>
              </w:rPr>
              <w:t>Commercial rate</w:t>
            </w:r>
          </w:p>
        </w:tc>
        <w:tc>
          <w:tcPr>
            <w:tcW w:w="1810" w:type="dxa"/>
          </w:tcPr>
          <w:p w:rsidR="002A1C9B" w:rsidRPr="00AC250E" w:rsidRDefault="002A1C9B" w:rsidP="00940643">
            <w:pPr>
              <w:pStyle w:val="NoSpacing"/>
              <w:rPr>
                <w:rFonts w:ascii="Helvetica Neue" w:hAnsi="Helvetica Neue" w:cs="Arial"/>
                <w:sz w:val="20"/>
                <w:szCs w:val="20"/>
              </w:rPr>
            </w:pPr>
            <w:r w:rsidRPr="00AC250E">
              <w:rPr>
                <w:rFonts w:ascii="Helvetica Neue" w:hAnsi="Helvetica Neue" w:cs="Arial"/>
                <w:sz w:val="20"/>
                <w:szCs w:val="20"/>
              </w:rPr>
              <w:t>Discount</w:t>
            </w:r>
          </w:p>
        </w:tc>
      </w:tr>
      <w:tr w:rsidR="002A1C9B" w:rsidRPr="00AC250E" w:rsidTr="00145A20">
        <w:trPr>
          <w:trHeight w:val="253"/>
        </w:trPr>
        <w:tc>
          <w:tcPr>
            <w:tcW w:w="1417" w:type="dxa"/>
          </w:tcPr>
          <w:p w:rsidR="002A1C9B" w:rsidRPr="00AC250E" w:rsidRDefault="002A1C9B" w:rsidP="00940643">
            <w:pPr>
              <w:pStyle w:val="NoSpacing"/>
              <w:rPr>
                <w:rFonts w:ascii="Helvetica Neue" w:hAnsi="Helvetica Neue" w:cs="Arial"/>
                <w:sz w:val="20"/>
                <w:szCs w:val="20"/>
              </w:rPr>
            </w:pPr>
            <w:r w:rsidRPr="00AC250E">
              <w:rPr>
                <w:rFonts w:ascii="Helvetica Neue" w:hAnsi="Helvetica Neue" w:cs="Arial"/>
                <w:sz w:val="20"/>
                <w:szCs w:val="20"/>
              </w:rPr>
              <w:t>half day</w:t>
            </w:r>
          </w:p>
        </w:tc>
        <w:tc>
          <w:tcPr>
            <w:tcW w:w="1701" w:type="dxa"/>
          </w:tcPr>
          <w:p w:rsidR="002A1C9B" w:rsidRPr="00AF6B3D" w:rsidRDefault="00145A20" w:rsidP="00AF6B3D">
            <w:pPr>
              <w:pStyle w:val="NoSpacing"/>
              <w:jc w:val="center"/>
              <w:rPr>
                <w:rFonts w:ascii="Helvetica Neue" w:hAnsi="Helvetica Neue" w:cs="Times New Roman"/>
                <w:sz w:val="20"/>
                <w:szCs w:val="20"/>
              </w:rPr>
            </w:pPr>
            <w:r w:rsidRPr="00AF6B3D">
              <w:rPr>
                <w:rFonts w:ascii="Helvetica Neue" w:hAnsi="Helvetica Neue" w:cs="Times New Roman"/>
                <w:sz w:val="20"/>
                <w:szCs w:val="20"/>
              </w:rPr>
              <w:t>£810</w:t>
            </w:r>
          </w:p>
        </w:tc>
        <w:tc>
          <w:tcPr>
            <w:tcW w:w="1810" w:type="dxa"/>
          </w:tcPr>
          <w:p w:rsidR="002A1C9B" w:rsidRPr="00AF6B3D" w:rsidRDefault="00145A20" w:rsidP="00AF6B3D">
            <w:pPr>
              <w:pStyle w:val="NoSpacing"/>
              <w:jc w:val="center"/>
              <w:rPr>
                <w:rFonts w:ascii="Helvetica Neue" w:hAnsi="Helvetica Neue" w:cs="Times New Roman"/>
                <w:sz w:val="20"/>
                <w:szCs w:val="20"/>
              </w:rPr>
            </w:pPr>
            <w:r w:rsidRPr="00AF6B3D">
              <w:rPr>
                <w:rFonts w:ascii="Helvetica Neue" w:hAnsi="Helvetica Neue" w:cs="Times New Roman"/>
                <w:sz w:val="20"/>
                <w:szCs w:val="20"/>
              </w:rPr>
              <w:t>£690</w:t>
            </w:r>
          </w:p>
        </w:tc>
      </w:tr>
      <w:tr w:rsidR="002A1C9B" w:rsidRPr="00AC250E" w:rsidTr="00145A20">
        <w:trPr>
          <w:trHeight w:val="253"/>
        </w:trPr>
        <w:tc>
          <w:tcPr>
            <w:tcW w:w="1417" w:type="dxa"/>
          </w:tcPr>
          <w:p w:rsidR="002A1C9B" w:rsidRPr="00AC250E" w:rsidRDefault="002A1C9B" w:rsidP="00940643">
            <w:pPr>
              <w:pStyle w:val="NoSpacing"/>
              <w:rPr>
                <w:rFonts w:ascii="Helvetica Neue" w:hAnsi="Helvetica Neue" w:cs="Arial"/>
                <w:sz w:val="20"/>
                <w:szCs w:val="20"/>
              </w:rPr>
            </w:pPr>
            <w:r w:rsidRPr="00AC250E">
              <w:rPr>
                <w:rFonts w:ascii="Helvetica Neue" w:hAnsi="Helvetica Neue" w:cs="Arial"/>
                <w:sz w:val="20"/>
                <w:szCs w:val="20"/>
              </w:rPr>
              <w:t>Full day</w:t>
            </w:r>
          </w:p>
        </w:tc>
        <w:tc>
          <w:tcPr>
            <w:tcW w:w="1701" w:type="dxa"/>
          </w:tcPr>
          <w:p w:rsidR="002A1C9B" w:rsidRPr="00AF6B3D" w:rsidRDefault="00145A20" w:rsidP="00AF6B3D">
            <w:pPr>
              <w:pStyle w:val="NoSpacing"/>
              <w:jc w:val="center"/>
              <w:rPr>
                <w:rFonts w:ascii="Helvetica Neue" w:hAnsi="Helvetica Neue" w:cs="Times New Roman"/>
                <w:sz w:val="20"/>
                <w:szCs w:val="20"/>
              </w:rPr>
            </w:pPr>
            <w:r w:rsidRPr="00AF6B3D">
              <w:rPr>
                <w:rFonts w:ascii="Helvetica Neue" w:hAnsi="Helvetica Neue" w:cs="Times New Roman"/>
                <w:sz w:val="20"/>
                <w:szCs w:val="20"/>
              </w:rPr>
              <w:t>£1620</w:t>
            </w:r>
          </w:p>
        </w:tc>
        <w:tc>
          <w:tcPr>
            <w:tcW w:w="1810" w:type="dxa"/>
          </w:tcPr>
          <w:p w:rsidR="002A1C9B" w:rsidRPr="00AF6B3D" w:rsidRDefault="00145A20" w:rsidP="00AF6B3D">
            <w:pPr>
              <w:pStyle w:val="NoSpacing"/>
              <w:jc w:val="center"/>
              <w:rPr>
                <w:rFonts w:ascii="Helvetica Neue" w:hAnsi="Helvetica Neue" w:cs="Times New Roman"/>
                <w:sz w:val="20"/>
                <w:szCs w:val="20"/>
              </w:rPr>
            </w:pPr>
            <w:r w:rsidRPr="00AF6B3D">
              <w:rPr>
                <w:rFonts w:ascii="Helvetica Neue" w:hAnsi="Helvetica Neue" w:cs="Times New Roman"/>
                <w:sz w:val="20"/>
                <w:szCs w:val="20"/>
              </w:rPr>
              <w:t>£1380</w:t>
            </w:r>
          </w:p>
        </w:tc>
      </w:tr>
      <w:tr w:rsidR="002A1C9B" w:rsidRPr="00AC250E" w:rsidTr="00145A20">
        <w:trPr>
          <w:trHeight w:val="362"/>
        </w:trPr>
        <w:tc>
          <w:tcPr>
            <w:tcW w:w="1417" w:type="dxa"/>
          </w:tcPr>
          <w:p w:rsidR="002A1C9B" w:rsidRPr="00AC250E" w:rsidRDefault="002A1C9B" w:rsidP="00940643">
            <w:pPr>
              <w:pStyle w:val="NoSpacing"/>
              <w:rPr>
                <w:rFonts w:ascii="Helvetica Neue" w:hAnsi="Helvetica Neue" w:cs="Arial"/>
                <w:sz w:val="20"/>
                <w:szCs w:val="20"/>
              </w:rPr>
            </w:pPr>
            <w:r w:rsidRPr="00AC250E">
              <w:rPr>
                <w:rFonts w:ascii="Helvetica Neue" w:hAnsi="Helvetica Neue" w:cs="Arial"/>
                <w:sz w:val="20"/>
                <w:szCs w:val="20"/>
              </w:rPr>
              <w:t>Hourly rate</w:t>
            </w:r>
          </w:p>
        </w:tc>
        <w:tc>
          <w:tcPr>
            <w:tcW w:w="1701" w:type="dxa"/>
          </w:tcPr>
          <w:p w:rsidR="002A1C9B" w:rsidRPr="00AF6B3D" w:rsidRDefault="00145A20" w:rsidP="00AF6B3D">
            <w:pPr>
              <w:pStyle w:val="NoSpacing"/>
              <w:jc w:val="center"/>
              <w:rPr>
                <w:rFonts w:ascii="Helvetica Neue" w:hAnsi="Helvetica Neue" w:cs="Arial"/>
                <w:sz w:val="20"/>
                <w:szCs w:val="20"/>
              </w:rPr>
            </w:pPr>
            <w:r w:rsidRPr="00AF6B3D">
              <w:rPr>
                <w:rFonts w:ascii="Helvetica Neue" w:hAnsi="Helvetica Neue" w:cs="Arial"/>
                <w:sz w:val="20"/>
                <w:szCs w:val="20"/>
              </w:rPr>
              <w:t>£135ph</w:t>
            </w:r>
          </w:p>
        </w:tc>
        <w:tc>
          <w:tcPr>
            <w:tcW w:w="1810" w:type="dxa"/>
          </w:tcPr>
          <w:p w:rsidR="002A1C9B" w:rsidRPr="00AF6B3D" w:rsidRDefault="00145A20" w:rsidP="00AF6B3D">
            <w:pPr>
              <w:pStyle w:val="NoSpacing"/>
              <w:jc w:val="center"/>
              <w:rPr>
                <w:rFonts w:ascii="Helvetica Neue" w:hAnsi="Helvetica Neue" w:cs="Arial"/>
                <w:sz w:val="20"/>
                <w:szCs w:val="20"/>
              </w:rPr>
            </w:pPr>
            <w:r w:rsidRPr="00AF6B3D">
              <w:rPr>
                <w:rFonts w:ascii="Helvetica Neue" w:hAnsi="Helvetica Neue" w:cs="Arial"/>
                <w:sz w:val="20"/>
                <w:szCs w:val="20"/>
              </w:rPr>
              <w:t>£115ph</w:t>
            </w:r>
          </w:p>
        </w:tc>
      </w:tr>
    </w:tbl>
    <w:p w:rsidR="00AC250E" w:rsidRDefault="00AC250E" w:rsidP="00781086">
      <w:pPr>
        <w:pStyle w:val="NoSpacing"/>
        <w:rPr>
          <w:rFonts w:ascii="Helvetica Neue" w:hAnsi="Helvetica Neue" w:cs="Arial"/>
          <w:sz w:val="20"/>
          <w:szCs w:val="20"/>
        </w:rPr>
      </w:pPr>
    </w:p>
    <w:p w:rsidR="00AC250E" w:rsidRDefault="00AC250E" w:rsidP="00781086">
      <w:pPr>
        <w:pStyle w:val="NoSpacing"/>
        <w:rPr>
          <w:rFonts w:ascii="Helvetica Neue" w:hAnsi="Helvetica Neue" w:cs="Arial"/>
          <w:sz w:val="20"/>
          <w:szCs w:val="20"/>
        </w:rPr>
      </w:pPr>
    </w:p>
    <w:p w:rsidR="00AC250E" w:rsidRDefault="00AC250E" w:rsidP="00781086">
      <w:pPr>
        <w:pStyle w:val="NoSpacing"/>
        <w:rPr>
          <w:rFonts w:ascii="Helvetica Neue" w:hAnsi="Helvetica Neue" w:cs="Arial"/>
          <w:sz w:val="20"/>
          <w:szCs w:val="20"/>
        </w:rPr>
      </w:pPr>
    </w:p>
    <w:p w:rsidR="00AC250E" w:rsidRDefault="00AC250E" w:rsidP="00781086">
      <w:pPr>
        <w:pStyle w:val="NoSpacing"/>
        <w:rPr>
          <w:rFonts w:ascii="Helvetica Neue" w:hAnsi="Helvetica Neue" w:cs="Arial"/>
          <w:sz w:val="20"/>
          <w:szCs w:val="20"/>
        </w:rPr>
      </w:pPr>
    </w:p>
    <w:p w:rsidR="00AC250E" w:rsidRPr="00781086" w:rsidRDefault="00AC250E" w:rsidP="00781086">
      <w:pPr>
        <w:pStyle w:val="NoSpacing"/>
        <w:rPr>
          <w:rFonts w:ascii="Helvetica Neue" w:hAnsi="Helvetica Neue" w:cs="Arial"/>
          <w:sz w:val="20"/>
          <w:szCs w:val="20"/>
        </w:rPr>
      </w:pPr>
    </w:p>
    <w:p w:rsidR="00781086" w:rsidRPr="00781086" w:rsidRDefault="00781086" w:rsidP="00781086">
      <w:pPr>
        <w:pStyle w:val="NoSpacing"/>
        <w:rPr>
          <w:rFonts w:ascii="Helvetica Neue" w:hAnsi="Helvetica Neue" w:cs="Arial"/>
          <w:sz w:val="20"/>
          <w:szCs w:val="20"/>
        </w:rPr>
      </w:pPr>
    </w:p>
    <w:p w:rsidR="00781086" w:rsidRPr="00781086" w:rsidRDefault="00781086" w:rsidP="00781086">
      <w:pPr>
        <w:pStyle w:val="NoSpacing"/>
        <w:rPr>
          <w:rFonts w:ascii="Helvetica Neue" w:hAnsi="Helvetica Neue" w:cs="Arial"/>
          <w:sz w:val="20"/>
          <w:szCs w:val="20"/>
        </w:rPr>
      </w:pPr>
      <w:r w:rsidRPr="00781086">
        <w:rPr>
          <w:rFonts w:ascii="Helvetica Neue" w:hAnsi="Helvetica Neue" w:cs="Arial"/>
          <w:sz w:val="20"/>
          <w:szCs w:val="20"/>
        </w:rPr>
        <w:t>The theatre is bookable with a minimum six hour call designated half day up to a 12 hour call designated full day.</w:t>
      </w:r>
    </w:p>
    <w:p w:rsidR="00781086" w:rsidRPr="00781086" w:rsidRDefault="00781086" w:rsidP="00781086">
      <w:pPr>
        <w:pStyle w:val="NoSpacing"/>
        <w:rPr>
          <w:rFonts w:ascii="Helvetica Neue" w:hAnsi="Helvetica Neue" w:cs="Arial"/>
          <w:sz w:val="20"/>
          <w:szCs w:val="20"/>
        </w:rPr>
      </w:pPr>
    </w:p>
    <w:p w:rsidR="00781086" w:rsidRPr="00781086" w:rsidRDefault="00781086" w:rsidP="00781086">
      <w:pPr>
        <w:pStyle w:val="NoSpacing"/>
        <w:rPr>
          <w:rFonts w:ascii="Helvetica Neue" w:hAnsi="Helvetica Neue" w:cs="Arial"/>
          <w:sz w:val="20"/>
          <w:szCs w:val="20"/>
        </w:rPr>
      </w:pPr>
      <w:r w:rsidRPr="00781086">
        <w:rPr>
          <w:rFonts w:ascii="Helvetica Neue" w:hAnsi="Helvetica Neue" w:cs="Arial"/>
          <w:sz w:val="20"/>
          <w:szCs w:val="20"/>
        </w:rPr>
        <w:t>At the discretion of the theatre manager extra hours over and above the half day /full day call may be negotiated at the hourly rate.</w:t>
      </w:r>
    </w:p>
    <w:p w:rsidR="00781086" w:rsidRPr="00781086" w:rsidRDefault="00781086" w:rsidP="00781086">
      <w:pPr>
        <w:pStyle w:val="NoSpacing"/>
        <w:rPr>
          <w:rFonts w:ascii="Helvetica Neue" w:hAnsi="Helvetica Neue" w:cs="Arial"/>
          <w:sz w:val="20"/>
          <w:szCs w:val="20"/>
        </w:rPr>
      </w:pPr>
    </w:p>
    <w:p w:rsidR="00781086" w:rsidRPr="00781086" w:rsidRDefault="00781086" w:rsidP="00781086">
      <w:pPr>
        <w:pStyle w:val="NoSpacing"/>
        <w:rPr>
          <w:rFonts w:ascii="Helvetica Neue" w:hAnsi="Helvetica Neue" w:cs="Arial"/>
          <w:b/>
          <w:sz w:val="20"/>
          <w:szCs w:val="20"/>
        </w:rPr>
      </w:pPr>
      <w:r w:rsidRPr="00781086">
        <w:rPr>
          <w:rFonts w:ascii="Helvetica Neue" w:hAnsi="Helvetica Neue" w:cs="Arial"/>
          <w:b/>
          <w:sz w:val="20"/>
          <w:szCs w:val="20"/>
        </w:rPr>
        <w:t>Box Office Information</w:t>
      </w:r>
    </w:p>
    <w:p w:rsidR="00781086" w:rsidRPr="00781086" w:rsidRDefault="00781086" w:rsidP="00781086">
      <w:pPr>
        <w:pStyle w:val="NoSpacing"/>
        <w:rPr>
          <w:rFonts w:ascii="Helvetica Neue" w:hAnsi="Helvetica Neue" w:cs="Arial"/>
          <w:sz w:val="20"/>
          <w:szCs w:val="20"/>
        </w:rPr>
      </w:pPr>
    </w:p>
    <w:p w:rsidR="00781086" w:rsidRPr="00781086" w:rsidRDefault="00781086" w:rsidP="00781086">
      <w:pPr>
        <w:pStyle w:val="NoSpacing"/>
        <w:rPr>
          <w:rFonts w:ascii="Helvetica Neue" w:hAnsi="Helvetica Neue" w:cs="Arial"/>
          <w:sz w:val="20"/>
          <w:szCs w:val="20"/>
        </w:rPr>
      </w:pPr>
      <w:r w:rsidRPr="00781086">
        <w:rPr>
          <w:rFonts w:ascii="Helvetica Neue" w:hAnsi="Helvetica Neue" w:cs="Arial"/>
          <w:sz w:val="20"/>
          <w:szCs w:val="20"/>
        </w:rPr>
        <w:t xml:space="preserve">The Riley Theatre will sell tickets for all events via the NSCD computerised Box Office system located at the </w:t>
      </w:r>
      <w:r w:rsidR="00EC6CB0">
        <w:rPr>
          <w:rFonts w:ascii="Helvetica Neue" w:hAnsi="Helvetica Neue" w:cs="Arial"/>
          <w:sz w:val="20"/>
          <w:szCs w:val="20"/>
        </w:rPr>
        <w:t xml:space="preserve">theatre </w:t>
      </w:r>
      <w:r w:rsidRPr="00781086">
        <w:rPr>
          <w:rFonts w:ascii="Helvetica Neue" w:hAnsi="Helvetica Neue" w:cs="Arial"/>
          <w:sz w:val="20"/>
          <w:szCs w:val="20"/>
        </w:rPr>
        <w:t>reception desk and also through the NSCD Riley Theatre website.</w:t>
      </w:r>
    </w:p>
    <w:p w:rsidR="00781086" w:rsidRPr="00781086" w:rsidRDefault="00781086" w:rsidP="00781086">
      <w:pPr>
        <w:pStyle w:val="NoSpacing"/>
        <w:rPr>
          <w:rFonts w:ascii="Helvetica Neue" w:hAnsi="Helvetica Neue" w:cs="Arial"/>
          <w:sz w:val="20"/>
          <w:szCs w:val="20"/>
        </w:rPr>
      </w:pPr>
      <w:r w:rsidRPr="00781086">
        <w:rPr>
          <w:rFonts w:ascii="Helvetica Neue" w:hAnsi="Helvetica Neue" w:cs="Arial"/>
          <w:sz w:val="20"/>
          <w:szCs w:val="20"/>
        </w:rPr>
        <w:t xml:space="preserve">There is a 10% + VAT box office commission fee charged on all tickets sold to be </w:t>
      </w:r>
      <w:r w:rsidR="000A234B">
        <w:rPr>
          <w:rFonts w:ascii="Helvetica Neue" w:hAnsi="Helvetica Neue" w:cs="Arial"/>
          <w:sz w:val="20"/>
          <w:szCs w:val="20"/>
        </w:rPr>
        <w:t>deducted at time of post</w:t>
      </w:r>
      <w:r w:rsidR="000A234B">
        <w:rPr>
          <w:rFonts w:ascii="Times New Roman" w:hAnsi="Times New Roman" w:cs="Times New Roman"/>
          <w:sz w:val="20"/>
          <w:szCs w:val="20"/>
        </w:rPr>
        <w:t>-</w:t>
      </w:r>
      <w:r w:rsidRPr="00781086">
        <w:rPr>
          <w:rFonts w:ascii="Helvetica Neue" w:hAnsi="Helvetica Neue" w:cs="Arial"/>
          <w:sz w:val="20"/>
          <w:szCs w:val="20"/>
        </w:rPr>
        <w:t>show settlement.</w:t>
      </w:r>
      <w:r w:rsidR="00940643">
        <w:rPr>
          <w:rFonts w:ascii="Times New Roman" w:hAnsi="Times New Roman" w:cs="Times New Roman"/>
          <w:sz w:val="20"/>
          <w:szCs w:val="20"/>
        </w:rPr>
        <w:t xml:space="preserve"> </w:t>
      </w:r>
      <w:r w:rsidRPr="00781086">
        <w:rPr>
          <w:rFonts w:ascii="Helvetica Neue" w:hAnsi="Helvetica Neue" w:cs="Arial"/>
          <w:sz w:val="20"/>
          <w:szCs w:val="20"/>
        </w:rPr>
        <w:t>Marketing support is not automatically included in the hire packages but our staff will be happy to discuss, offer support and advise on your requirements to help ensure that your event is a success.</w:t>
      </w:r>
    </w:p>
    <w:p w:rsidR="002A1C9B" w:rsidRPr="006B7ACD" w:rsidRDefault="002A1C9B" w:rsidP="00781086">
      <w:pPr>
        <w:rPr>
          <w:rFonts w:ascii="Helvetica Neue" w:hAnsi="Helvetica Neue" w:cs="Arial"/>
          <w:sz w:val="32"/>
          <w:szCs w:val="32"/>
        </w:rPr>
      </w:pPr>
      <w:r w:rsidRPr="002A1C9B">
        <w:rPr>
          <w:rFonts w:ascii="Helvetica Neue" w:hAnsi="Helvetica Neue" w:cs="Times New Roman"/>
          <w:sz w:val="32"/>
          <w:szCs w:val="32"/>
        </w:rPr>
        <w:t xml:space="preserve">NSCD </w:t>
      </w:r>
      <w:r w:rsidR="00781086" w:rsidRPr="002A1C9B">
        <w:rPr>
          <w:rFonts w:ascii="Helvetica Neue" w:hAnsi="Helvetica Neue" w:cs="Arial"/>
          <w:sz w:val="32"/>
          <w:szCs w:val="32"/>
        </w:rPr>
        <w:t>Studio Hire</w:t>
      </w:r>
    </w:p>
    <w:tbl>
      <w:tblPr>
        <w:tblStyle w:val="TableGrid"/>
        <w:tblW w:w="0" w:type="auto"/>
        <w:jc w:val="center"/>
        <w:tblLayout w:type="fixed"/>
        <w:tblLook w:val="04A0" w:firstRow="1" w:lastRow="0" w:firstColumn="1" w:lastColumn="0" w:noHBand="0" w:noVBand="1"/>
      </w:tblPr>
      <w:tblGrid>
        <w:gridCol w:w="1951"/>
        <w:gridCol w:w="2073"/>
        <w:gridCol w:w="2126"/>
      </w:tblGrid>
      <w:tr w:rsidR="006B7ACD" w:rsidRPr="006B7ACD" w:rsidTr="002A1C9B">
        <w:trPr>
          <w:trHeight w:val="193"/>
          <w:jc w:val="center"/>
        </w:trPr>
        <w:tc>
          <w:tcPr>
            <w:tcW w:w="1951" w:type="dxa"/>
          </w:tcPr>
          <w:p w:rsidR="006B7ACD" w:rsidRPr="00EC6CB0" w:rsidRDefault="006B7ACD" w:rsidP="00C44211">
            <w:pPr>
              <w:jc w:val="center"/>
              <w:rPr>
                <w:rFonts w:ascii="Helvetica Neue" w:hAnsi="Helvetica Neue"/>
                <w:sz w:val="20"/>
                <w:szCs w:val="20"/>
              </w:rPr>
            </w:pPr>
            <w:r w:rsidRPr="00EC6CB0">
              <w:rPr>
                <w:rFonts w:ascii="Helvetica Neue" w:hAnsi="Helvetica Neue"/>
                <w:sz w:val="20"/>
                <w:szCs w:val="20"/>
              </w:rPr>
              <w:t>Studio</w:t>
            </w:r>
          </w:p>
        </w:tc>
        <w:tc>
          <w:tcPr>
            <w:tcW w:w="2073" w:type="dxa"/>
          </w:tcPr>
          <w:p w:rsidR="006B7ACD" w:rsidRPr="00EC6CB0" w:rsidRDefault="002A1C9B" w:rsidP="00C44211">
            <w:pPr>
              <w:jc w:val="center"/>
              <w:rPr>
                <w:rFonts w:ascii="Helvetica Neue" w:hAnsi="Helvetica Neue"/>
                <w:sz w:val="20"/>
                <w:szCs w:val="20"/>
              </w:rPr>
            </w:pPr>
            <w:r w:rsidRPr="00EC6CB0">
              <w:rPr>
                <w:rFonts w:ascii="Helvetica Neue" w:hAnsi="Helvetica Neue" w:cs="Times New Roman"/>
                <w:sz w:val="20"/>
                <w:szCs w:val="20"/>
              </w:rPr>
              <w:t>Commercial</w:t>
            </w:r>
            <w:r w:rsidR="006B7ACD" w:rsidRPr="00EC6CB0">
              <w:rPr>
                <w:rFonts w:ascii="Helvetica Neue" w:hAnsi="Helvetica Neue"/>
                <w:sz w:val="20"/>
                <w:szCs w:val="20"/>
              </w:rPr>
              <w:t xml:space="preserve"> rate</w:t>
            </w:r>
          </w:p>
        </w:tc>
        <w:tc>
          <w:tcPr>
            <w:tcW w:w="2126" w:type="dxa"/>
          </w:tcPr>
          <w:p w:rsidR="006B7ACD" w:rsidRPr="00EC6CB0" w:rsidRDefault="002A1C9B" w:rsidP="00C44211">
            <w:pPr>
              <w:jc w:val="center"/>
              <w:rPr>
                <w:rFonts w:ascii="Helvetica Neue" w:hAnsi="Helvetica Neue"/>
                <w:sz w:val="20"/>
                <w:szCs w:val="20"/>
              </w:rPr>
            </w:pPr>
            <w:r w:rsidRPr="00EC6CB0">
              <w:rPr>
                <w:rFonts w:ascii="Helvetica Neue" w:hAnsi="Helvetica Neue" w:cs="Times New Roman"/>
                <w:sz w:val="20"/>
                <w:szCs w:val="20"/>
              </w:rPr>
              <w:t>Discount</w:t>
            </w:r>
            <w:r w:rsidRPr="00EC6CB0">
              <w:rPr>
                <w:rFonts w:ascii="Helvetica Neue" w:hAnsi="Helvetica Neue"/>
                <w:sz w:val="20"/>
                <w:szCs w:val="20"/>
              </w:rPr>
              <w:t xml:space="preserve"> rate</w:t>
            </w:r>
          </w:p>
        </w:tc>
      </w:tr>
      <w:tr w:rsidR="006B7ACD" w:rsidRPr="006B7ACD" w:rsidTr="002A1C9B">
        <w:trPr>
          <w:trHeight w:val="284"/>
          <w:jc w:val="center"/>
        </w:trPr>
        <w:tc>
          <w:tcPr>
            <w:tcW w:w="1951" w:type="dxa"/>
          </w:tcPr>
          <w:p w:rsidR="006B7ACD" w:rsidRPr="00EC6CB0" w:rsidRDefault="006B7ACD" w:rsidP="00C44211">
            <w:pPr>
              <w:jc w:val="center"/>
              <w:rPr>
                <w:rFonts w:ascii="Helvetica Neue" w:hAnsi="Helvetica Neue"/>
                <w:sz w:val="20"/>
                <w:szCs w:val="20"/>
              </w:rPr>
            </w:pPr>
            <w:r w:rsidRPr="00EC6CB0">
              <w:rPr>
                <w:rFonts w:ascii="Helvetica Neue" w:hAnsi="Helvetica Neue"/>
                <w:sz w:val="20"/>
                <w:szCs w:val="20"/>
              </w:rPr>
              <w:t>2</w:t>
            </w:r>
          </w:p>
        </w:tc>
        <w:tc>
          <w:tcPr>
            <w:tcW w:w="2073"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£31</w:t>
            </w:r>
          </w:p>
        </w:tc>
        <w:tc>
          <w:tcPr>
            <w:tcW w:w="2126"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£23</w:t>
            </w:r>
          </w:p>
        </w:tc>
      </w:tr>
      <w:tr w:rsidR="006B7ACD" w:rsidRPr="006B7ACD" w:rsidTr="002A1C9B">
        <w:trPr>
          <w:trHeight w:val="277"/>
          <w:jc w:val="center"/>
        </w:trPr>
        <w:tc>
          <w:tcPr>
            <w:tcW w:w="1951" w:type="dxa"/>
          </w:tcPr>
          <w:p w:rsidR="006B7ACD" w:rsidRPr="00EC6CB0" w:rsidRDefault="006B7ACD" w:rsidP="00C44211">
            <w:pPr>
              <w:jc w:val="center"/>
              <w:rPr>
                <w:rFonts w:ascii="Helvetica Neue" w:hAnsi="Helvetica Neue"/>
                <w:sz w:val="20"/>
                <w:szCs w:val="20"/>
              </w:rPr>
            </w:pPr>
            <w:r w:rsidRPr="00EC6CB0">
              <w:rPr>
                <w:rFonts w:ascii="Helvetica Neue" w:hAnsi="Helvetica Neue"/>
                <w:sz w:val="20"/>
                <w:szCs w:val="20"/>
              </w:rPr>
              <w:t>3</w:t>
            </w:r>
          </w:p>
        </w:tc>
        <w:tc>
          <w:tcPr>
            <w:tcW w:w="2073"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£36</w:t>
            </w:r>
          </w:p>
        </w:tc>
        <w:tc>
          <w:tcPr>
            <w:tcW w:w="2126"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£26</w:t>
            </w:r>
          </w:p>
        </w:tc>
      </w:tr>
      <w:tr w:rsidR="006B7ACD" w:rsidRPr="006B7ACD" w:rsidTr="002A1C9B">
        <w:trPr>
          <w:trHeight w:val="277"/>
          <w:jc w:val="center"/>
        </w:trPr>
        <w:tc>
          <w:tcPr>
            <w:tcW w:w="1951" w:type="dxa"/>
          </w:tcPr>
          <w:p w:rsidR="006B7ACD" w:rsidRPr="00EC6CB0" w:rsidRDefault="006B7ACD" w:rsidP="00C44211">
            <w:pPr>
              <w:jc w:val="center"/>
              <w:rPr>
                <w:rFonts w:ascii="Helvetica Neue" w:hAnsi="Helvetica Neue"/>
                <w:sz w:val="20"/>
                <w:szCs w:val="20"/>
              </w:rPr>
            </w:pPr>
            <w:r w:rsidRPr="00EC6CB0">
              <w:rPr>
                <w:rFonts w:ascii="Helvetica Neue" w:hAnsi="Helvetica Neue"/>
                <w:sz w:val="20"/>
                <w:szCs w:val="20"/>
              </w:rPr>
              <w:t>4</w:t>
            </w:r>
          </w:p>
        </w:tc>
        <w:tc>
          <w:tcPr>
            <w:tcW w:w="2073"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£36</w:t>
            </w:r>
          </w:p>
        </w:tc>
        <w:tc>
          <w:tcPr>
            <w:tcW w:w="2126"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£26</w:t>
            </w:r>
          </w:p>
        </w:tc>
      </w:tr>
      <w:tr w:rsidR="006B7ACD" w:rsidRPr="006B7ACD" w:rsidTr="002A1C9B">
        <w:trPr>
          <w:trHeight w:val="284"/>
          <w:jc w:val="center"/>
        </w:trPr>
        <w:tc>
          <w:tcPr>
            <w:tcW w:w="1951" w:type="dxa"/>
          </w:tcPr>
          <w:p w:rsidR="006B7ACD" w:rsidRPr="00EC6CB0" w:rsidRDefault="006B7ACD" w:rsidP="00C44211">
            <w:pPr>
              <w:jc w:val="center"/>
              <w:rPr>
                <w:rFonts w:ascii="Helvetica Neue" w:hAnsi="Helvetica Neue"/>
                <w:sz w:val="20"/>
                <w:szCs w:val="20"/>
              </w:rPr>
            </w:pPr>
            <w:r w:rsidRPr="00EC6CB0">
              <w:rPr>
                <w:rFonts w:ascii="Helvetica Neue" w:hAnsi="Helvetica Neue"/>
                <w:sz w:val="20"/>
                <w:szCs w:val="20"/>
              </w:rPr>
              <w:t>5</w:t>
            </w:r>
          </w:p>
        </w:tc>
        <w:tc>
          <w:tcPr>
            <w:tcW w:w="2073"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£36</w:t>
            </w:r>
          </w:p>
        </w:tc>
        <w:tc>
          <w:tcPr>
            <w:tcW w:w="2126"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£26</w:t>
            </w:r>
          </w:p>
        </w:tc>
      </w:tr>
      <w:tr w:rsidR="006B7ACD" w:rsidRPr="006B7ACD" w:rsidTr="002A1C9B">
        <w:trPr>
          <w:trHeight w:val="277"/>
          <w:jc w:val="center"/>
        </w:trPr>
        <w:tc>
          <w:tcPr>
            <w:tcW w:w="1951" w:type="dxa"/>
          </w:tcPr>
          <w:p w:rsidR="006B7ACD" w:rsidRPr="00EC6CB0" w:rsidRDefault="006B7ACD" w:rsidP="00C44211">
            <w:pPr>
              <w:jc w:val="center"/>
              <w:rPr>
                <w:rFonts w:ascii="Helvetica Neue" w:hAnsi="Helvetica Neue"/>
                <w:sz w:val="20"/>
                <w:szCs w:val="20"/>
              </w:rPr>
            </w:pPr>
            <w:r w:rsidRPr="00EC6CB0">
              <w:rPr>
                <w:rFonts w:ascii="Helvetica Neue" w:hAnsi="Helvetica Neue"/>
                <w:sz w:val="20"/>
                <w:szCs w:val="20"/>
              </w:rPr>
              <w:t>6</w:t>
            </w:r>
          </w:p>
        </w:tc>
        <w:tc>
          <w:tcPr>
            <w:tcW w:w="2073"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£36</w:t>
            </w:r>
          </w:p>
        </w:tc>
        <w:tc>
          <w:tcPr>
            <w:tcW w:w="2126"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£26</w:t>
            </w:r>
          </w:p>
        </w:tc>
      </w:tr>
      <w:tr w:rsidR="006B7ACD" w:rsidRPr="006B7ACD" w:rsidTr="002A1C9B">
        <w:trPr>
          <w:trHeight w:val="284"/>
          <w:jc w:val="center"/>
        </w:trPr>
        <w:tc>
          <w:tcPr>
            <w:tcW w:w="1951" w:type="dxa"/>
          </w:tcPr>
          <w:p w:rsidR="006B7ACD" w:rsidRPr="00EC6CB0" w:rsidRDefault="006B7ACD" w:rsidP="00C44211">
            <w:pPr>
              <w:jc w:val="center"/>
              <w:rPr>
                <w:rFonts w:ascii="Helvetica Neue" w:hAnsi="Helvetica Neue"/>
                <w:sz w:val="20"/>
                <w:szCs w:val="20"/>
              </w:rPr>
            </w:pPr>
            <w:r w:rsidRPr="00EC6CB0">
              <w:rPr>
                <w:rFonts w:ascii="Helvetica Neue" w:hAnsi="Helvetica Neue"/>
                <w:sz w:val="20"/>
                <w:szCs w:val="20"/>
              </w:rPr>
              <w:t>7</w:t>
            </w:r>
          </w:p>
        </w:tc>
        <w:tc>
          <w:tcPr>
            <w:tcW w:w="2073"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£36</w:t>
            </w:r>
          </w:p>
        </w:tc>
        <w:tc>
          <w:tcPr>
            <w:tcW w:w="2126"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£26</w:t>
            </w:r>
          </w:p>
        </w:tc>
      </w:tr>
      <w:tr w:rsidR="006B7ACD" w:rsidRPr="006B7ACD" w:rsidTr="002A1C9B">
        <w:trPr>
          <w:trHeight w:val="374"/>
          <w:jc w:val="center"/>
        </w:trPr>
        <w:tc>
          <w:tcPr>
            <w:tcW w:w="1951" w:type="dxa"/>
          </w:tcPr>
          <w:p w:rsidR="006B7ACD" w:rsidRPr="00EC6CB0" w:rsidRDefault="006B7ACD" w:rsidP="00C44211">
            <w:pPr>
              <w:jc w:val="center"/>
              <w:rPr>
                <w:rFonts w:ascii="Helvetica Neue" w:hAnsi="Helvetica Neue"/>
                <w:sz w:val="20"/>
                <w:szCs w:val="20"/>
              </w:rPr>
            </w:pPr>
            <w:r w:rsidRPr="00EC6CB0">
              <w:rPr>
                <w:rFonts w:ascii="Helvetica Neue" w:hAnsi="Helvetica Neue"/>
                <w:sz w:val="20"/>
                <w:szCs w:val="20"/>
              </w:rPr>
              <w:t>Lighting studio</w:t>
            </w:r>
          </w:p>
        </w:tc>
        <w:tc>
          <w:tcPr>
            <w:tcW w:w="2073"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£3</w:t>
            </w:r>
            <w:r w:rsidR="00AF6B3D">
              <w:rPr>
                <w:rFonts w:ascii="Helvetica Neue" w:hAnsi="Helvetica Neue"/>
                <w:sz w:val="20"/>
                <w:szCs w:val="20"/>
              </w:rPr>
              <w:t>1</w:t>
            </w:r>
            <w:bookmarkStart w:id="0" w:name="_GoBack"/>
            <w:bookmarkEnd w:id="0"/>
          </w:p>
        </w:tc>
        <w:tc>
          <w:tcPr>
            <w:tcW w:w="2126"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£23</w:t>
            </w:r>
          </w:p>
        </w:tc>
      </w:tr>
      <w:tr w:rsidR="006B7ACD" w:rsidRPr="006B7ACD" w:rsidTr="002A1C9B">
        <w:trPr>
          <w:trHeight w:val="380"/>
          <w:jc w:val="center"/>
        </w:trPr>
        <w:tc>
          <w:tcPr>
            <w:tcW w:w="1951" w:type="dxa"/>
          </w:tcPr>
          <w:p w:rsidR="006B7ACD" w:rsidRPr="00EC6CB0" w:rsidRDefault="006B7ACD" w:rsidP="00C44211">
            <w:pPr>
              <w:jc w:val="center"/>
              <w:rPr>
                <w:rFonts w:ascii="Helvetica Neue" w:hAnsi="Helvetica Neue"/>
                <w:sz w:val="20"/>
                <w:szCs w:val="20"/>
              </w:rPr>
            </w:pPr>
            <w:r w:rsidRPr="00EC6CB0">
              <w:rPr>
                <w:rFonts w:ascii="Helvetica Neue" w:hAnsi="Helvetica Neue"/>
                <w:sz w:val="20"/>
                <w:szCs w:val="20"/>
              </w:rPr>
              <w:t>Meeting room</w:t>
            </w:r>
          </w:p>
        </w:tc>
        <w:tc>
          <w:tcPr>
            <w:tcW w:w="2073"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£26</w:t>
            </w:r>
          </w:p>
        </w:tc>
        <w:tc>
          <w:tcPr>
            <w:tcW w:w="2126"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£21</w:t>
            </w:r>
          </w:p>
        </w:tc>
      </w:tr>
      <w:tr w:rsidR="006B7ACD" w:rsidRPr="006B7ACD" w:rsidTr="002A1C9B">
        <w:trPr>
          <w:trHeight w:val="380"/>
          <w:jc w:val="center"/>
        </w:trPr>
        <w:tc>
          <w:tcPr>
            <w:tcW w:w="1951" w:type="dxa"/>
          </w:tcPr>
          <w:p w:rsidR="006B7ACD" w:rsidRPr="00EC6CB0" w:rsidRDefault="006B7ACD" w:rsidP="00C44211">
            <w:pPr>
              <w:jc w:val="center"/>
              <w:rPr>
                <w:rFonts w:ascii="Helvetica Neue" w:hAnsi="Helvetica Neue"/>
                <w:sz w:val="20"/>
                <w:szCs w:val="20"/>
              </w:rPr>
            </w:pPr>
            <w:r w:rsidRPr="00EC6CB0">
              <w:rPr>
                <w:rFonts w:ascii="Helvetica Neue" w:hAnsi="Helvetica Neue"/>
                <w:sz w:val="20"/>
                <w:szCs w:val="20"/>
              </w:rPr>
              <w:t>Seminar room</w:t>
            </w:r>
          </w:p>
        </w:tc>
        <w:tc>
          <w:tcPr>
            <w:tcW w:w="2073"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£26</w:t>
            </w:r>
          </w:p>
        </w:tc>
        <w:tc>
          <w:tcPr>
            <w:tcW w:w="2126" w:type="dxa"/>
          </w:tcPr>
          <w:p w:rsidR="006B7ACD" w:rsidRPr="00AF6B3D" w:rsidRDefault="00145A20" w:rsidP="00AF6B3D">
            <w:pPr>
              <w:jc w:val="center"/>
              <w:rPr>
                <w:rFonts w:ascii="Helvetica Neue" w:hAnsi="Helvetica Neue"/>
                <w:sz w:val="20"/>
                <w:szCs w:val="20"/>
              </w:rPr>
            </w:pPr>
            <w:r w:rsidRPr="00AF6B3D">
              <w:rPr>
                <w:rFonts w:ascii="Helvetica Neue" w:hAnsi="Helvetica Neue"/>
                <w:sz w:val="20"/>
                <w:szCs w:val="20"/>
              </w:rPr>
              <w:t>£21</w:t>
            </w:r>
          </w:p>
        </w:tc>
      </w:tr>
    </w:tbl>
    <w:p w:rsidR="00781086" w:rsidRDefault="00781086" w:rsidP="00781086">
      <w:pPr>
        <w:rPr>
          <w:rFonts w:ascii="Helvetica Neue" w:hAnsi="Helvetica Neue" w:cs="Arial"/>
          <w:sz w:val="20"/>
          <w:szCs w:val="20"/>
        </w:rPr>
      </w:pPr>
    </w:p>
    <w:p w:rsidR="00EC6CB0" w:rsidRDefault="00EC6CB0" w:rsidP="00781086">
      <w:pPr>
        <w:rPr>
          <w:rFonts w:ascii="Helvetica Neue" w:hAnsi="Helvetica Neue" w:cs="Times New Roman"/>
          <w:b/>
          <w:sz w:val="20"/>
          <w:szCs w:val="20"/>
        </w:rPr>
      </w:pPr>
    </w:p>
    <w:p w:rsidR="00EC6CB0" w:rsidRDefault="00EC6CB0" w:rsidP="00781086">
      <w:pPr>
        <w:rPr>
          <w:rFonts w:ascii="Helvetica Neue" w:hAnsi="Helvetica Neue" w:cs="Times New Roman"/>
          <w:b/>
          <w:sz w:val="20"/>
          <w:szCs w:val="20"/>
        </w:rPr>
      </w:pPr>
    </w:p>
    <w:p w:rsidR="00EC6CB0" w:rsidRDefault="00EC6CB0" w:rsidP="00781086">
      <w:pPr>
        <w:rPr>
          <w:rFonts w:ascii="Helvetica Neue" w:hAnsi="Helvetica Neue" w:cs="Times New Roman"/>
          <w:b/>
          <w:sz w:val="20"/>
          <w:szCs w:val="20"/>
        </w:rPr>
      </w:pPr>
    </w:p>
    <w:p w:rsidR="00940643" w:rsidRPr="00940643" w:rsidRDefault="00940643" w:rsidP="00781086">
      <w:pPr>
        <w:rPr>
          <w:rFonts w:ascii="Helvetica Neue" w:hAnsi="Helvetica Neue" w:cs="Times New Roman"/>
          <w:b/>
          <w:sz w:val="20"/>
          <w:szCs w:val="20"/>
        </w:rPr>
      </w:pPr>
      <w:r w:rsidRPr="00940643">
        <w:rPr>
          <w:rFonts w:ascii="Helvetica Neue" w:hAnsi="Helvetica Neue" w:cs="Times New Roman"/>
          <w:b/>
          <w:sz w:val="20"/>
          <w:szCs w:val="20"/>
        </w:rPr>
        <w:t>Discounts</w:t>
      </w:r>
    </w:p>
    <w:p w:rsidR="00781086" w:rsidRPr="00781086" w:rsidRDefault="00781086" w:rsidP="00781086">
      <w:pPr>
        <w:rPr>
          <w:rFonts w:ascii="Helvetica Neue" w:hAnsi="Helvetica Neue" w:cs="Arial"/>
          <w:sz w:val="20"/>
          <w:szCs w:val="20"/>
        </w:rPr>
      </w:pPr>
      <w:r w:rsidRPr="00781086">
        <w:rPr>
          <w:rFonts w:ascii="Helvetica Neue" w:hAnsi="Helvetica Neue" w:cs="Arial"/>
          <w:sz w:val="20"/>
          <w:szCs w:val="20"/>
        </w:rPr>
        <w:t xml:space="preserve">The Riley Theatre and NSCD Studio hire discount rate will only be granted to registered charities or </w:t>
      </w:r>
      <w:r w:rsidR="00EC6CB0">
        <w:rPr>
          <w:rFonts w:ascii="Helvetica Neue" w:hAnsi="Helvetica Neue" w:cs="Arial"/>
          <w:sz w:val="20"/>
          <w:szCs w:val="20"/>
        </w:rPr>
        <w:t>“</w:t>
      </w:r>
      <w:r w:rsidRPr="00781086">
        <w:rPr>
          <w:rFonts w:ascii="Helvetica Neue" w:hAnsi="Helvetica Neue" w:cs="Arial"/>
          <w:sz w:val="20"/>
          <w:szCs w:val="20"/>
        </w:rPr>
        <w:t>not for profit</w:t>
      </w:r>
      <w:r w:rsidR="00EC6CB0">
        <w:rPr>
          <w:rFonts w:ascii="Helvetica Neue" w:hAnsi="Helvetica Neue" w:cs="Arial"/>
          <w:sz w:val="20"/>
          <w:szCs w:val="20"/>
        </w:rPr>
        <w:t>”</w:t>
      </w:r>
      <w:r w:rsidRPr="00781086">
        <w:rPr>
          <w:rFonts w:ascii="Helvetica Neue" w:hAnsi="Helvetica Neue" w:cs="Arial"/>
          <w:sz w:val="20"/>
          <w:szCs w:val="20"/>
        </w:rPr>
        <w:t xml:space="preserve"> organisations </w:t>
      </w:r>
      <w:r w:rsidR="00CD5549">
        <w:rPr>
          <w:rFonts w:ascii="Helvetica Neue" w:hAnsi="Helvetica Neue" w:cs="Arial"/>
          <w:sz w:val="20"/>
          <w:szCs w:val="20"/>
        </w:rPr>
        <w:t xml:space="preserve">and individual artists </w:t>
      </w:r>
      <w:r w:rsidRPr="00781086">
        <w:rPr>
          <w:rFonts w:ascii="Helvetica Neue" w:hAnsi="Helvetica Neue" w:cs="Arial"/>
          <w:sz w:val="20"/>
          <w:szCs w:val="20"/>
        </w:rPr>
        <w:t>and supporting documentation will be requested before discount rate can be agreed.</w:t>
      </w:r>
    </w:p>
    <w:p w:rsidR="00781086" w:rsidRDefault="00781086" w:rsidP="00781086">
      <w:pPr>
        <w:rPr>
          <w:rFonts w:ascii="Helvetica Neue" w:hAnsi="Helvetica Neue" w:cs="Arial"/>
          <w:sz w:val="20"/>
          <w:szCs w:val="20"/>
        </w:rPr>
      </w:pPr>
      <w:r w:rsidRPr="00781086">
        <w:rPr>
          <w:rFonts w:ascii="Helvetica Neue" w:hAnsi="Helvetica Neue" w:cs="Arial"/>
          <w:sz w:val="20"/>
          <w:szCs w:val="20"/>
        </w:rPr>
        <w:t xml:space="preserve">Studio hire requested outside of normal School opening times will incur an additional fee </w:t>
      </w:r>
      <w:proofErr w:type="gramStart"/>
      <w:r w:rsidRPr="00781086">
        <w:rPr>
          <w:rFonts w:ascii="Helvetica Neue" w:hAnsi="Helvetica Neue" w:cs="Arial"/>
          <w:sz w:val="20"/>
          <w:szCs w:val="20"/>
        </w:rPr>
        <w:t xml:space="preserve">of </w:t>
      </w:r>
      <w:r w:rsidR="00AF6B3D">
        <w:rPr>
          <w:rFonts w:ascii="Helvetica Neue" w:hAnsi="Helvetica Neue" w:cs="Arial"/>
          <w:sz w:val="20"/>
          <w:szCs w:val="20"/>
        </w:rPr>
        <w:t xml:space="preserve"> £</w:t>
      </w:r>
      <w:proofErr w:type="gramEnd"/>
      <w:r w:rsidR="00AF6B3D">
        <w:rPr>
          <w:rFonts w:ascii="Helvetica Neue" w:hAnsi="Helvetica Neue" w:cs="Arial"/>
          <w:sz w:val="20"/>
          <w:szCs w:val="20"/>
        </w:rPr>
        <w:t>50</w:t>
      </w:r>
      <w:r w:rsidRPr="00781086">
        <w:rPr>
          <w:rFonts w:ascii="Helvetica Neue" w:hAnsi="Helvetica Neue" w:cs="Arial"/>
          <w:sz w:val="20"/>
          <w:szCs w:val="20"/>
        </w:rPr>
        <w:t xml:space="preserve"> per </w:t>
      </w:r>
      <w:r w:rsidR="00145A20">
        <w:rPr>
          <w:rFonts w:ascii="Helvetica Neue" w:hAnsi="Helvetica Neue" w:cs="Arial"/>
          <w:sz w:val="20"/>
          <w:szCs w:val="20"/>
        </w:rPr>
        <w:t xml:space="preserve">hour </w:t>
      </w:r>
      <w:r w:rsidRPr="00781086">
        <w:rPr>
          <w:rFonts w:ascii="Helvetica Neue" w:hAnsi="Helvetica Neue" w:cs="Arial"/>
          <w:sz w:val="20"/>
          <w:szCs w:val="20"/>
        </w:rPr>
        <w:t>and agreed at the discretion of NSCD.</w:t>
      </w:r>
    </w:p>
    <w:p w:rsidR="004A06C3" w:rsidRPr="004A06C3" w:rsidRDefault="004A06C3" w:rsidP="004A06C3">
      <w:pPr>
        <w:tabs>
          <w:tab w:val="left" w:pos="945"/>
        </w:tabs>
        <w:rPr>
          <w:rFonts w:ascii="Helvetica Neue" w:hAnsi="Helvetica Neue" w:cs="Helvetica"/>
          <w:b/>
          <w:sz w:val="20"/>
          <w:szCs w:val="20"/>
        </w:rPr>
      </w:pPr>
      <w:r w:rsidRPr="004A06C3">
        <w:rPr>
          <w:rFonts w:ascii="Helvetica Neue" w:hAnsi="Helvetica Neue" w:cs="Helvetica"/>
          <w:b/>
          <w:sz w:val="20"/>
          <w:szCs w:val="20"/>
        </w:rPr>
        <w:t>Sharing</w:t>
      </w:r>
    </w:p>
    <w:p w:rsidR="004A06C3" w:rsidRPr="004A06C3" w:rsidRDefault="004A06C3" w:rsidP="004A06C3">
      <w:pPr>
        <w:tabs>
          <w:tab w:val="left" w:pos="945"/>
        </w:tabs>
        <w:rPr>
          <w:rFonts w:ascii="Helvetica Neue" w:hAnsi="Helvetica Neue" w:cs="Helvetica"/>
          <w:sz w:val="20"/>
          <w:szCs w:val="20"/>
        </w:rPr>
      </w:pPr>
      <w:r w:rsidRPr="004A06C3">
        <w:rPr>
          <w:rFonts w:ascii="Helvetica Neue" w:hAnsi="Helvetica Neue" w:cs="Helvetica"/>
          <w:sz w:val="20"/>
          <w:szCs w:val="20"/>
        </w:rPr>
        <w:t xml:space="preserve">The Riley Theatre is available for </w:t>
      </w:r>
      <w:r w:rsidRPr="004A06C3">
        <w:rPr>
          <w:rFonts w:ascii="Times New Roman" w:hAnsi="Times New Roman" w:cs="Times New Roman"/>
          <w:sz w:val="20"/>
          <w:szCs w:val="20"/>
        </w:rPr>
        <w:t>“</w:t>
      </w:r>
      <w:r w:rsidRPr="004A06C3">
        <w:rPr>
          <w:rFonts w:ascii="Helvetica Neue" w:hAnsi="Helvetica Neue" w:cs="Helvetica"/>
          <w:sz w:val="20"/>
          <w:szCs w:val="20"/>
        </w:rPr>
        <w:t>sharing</w:t>
      </w:r>
      <w:r w:rsidRPr="004A06C3">
        <w:rPr>
          <w:rFonts w:ascii="Times New Roman" w:hAnsi="Times New Roman" w:cs="Times New Roman"/>
          <w:sz w:val="20"/>
          <w:szCs w:val="20"/>
        </w:rPr>
        <w:t>”</w:t>
      </w:r>
      <w:r w:rsidRPr="004A06C3">
        <w:rPr>
          <w:rFonts w:ascii="Helvetica Neue" w:hAnsi="Helvetica Neue" w:cs="Helvetica"/>
          <w:sz w:val="20"/>
          <w:szCs w:val="20"/>
        </w:rPr>
        <w:t xml:space="preserve"> performances within the school designated opening times at a cost of </w:t>
      </w:r>
      <w:r w:rsidRPr="004A06C3">
        <w:rPr>
          <w:rFonts w:ascii="Times New Roman" w:hAnsi="Times New Roman" w:cs="Times New Roman"/>
          <w:sz w:val="20"/>
          <w:szCs w:val="20"/>
        </w:rPr>
        <w:t>£</w:t>
      </w:r>
      <w:r w:rsidR="00AF6B3D">
        <w:rPr>
          <w:rFonts w:ascii="Times New Roman" w:hAnsi="Times New Roman" w:cs="Times New Roman"/>
          <w:sz w:val="20"/>
          <w:szCs w:val="20"/>
        </w:rPr>
        <w:t>60</w:t>
      </w:r>
      <w:r w:rsidRPr="004A06C3">
        <w:rPr>
          <w:rFonts w:ascii="Helvetica Neue" w:hAnsi="Helvetica Neue" w:cs="Helvetica"/>
          <w:sz w:val="20"/>
          <w:szCs w:val="20"/>
        </w:rPr>
        <w:t xml:space="preserve"> per hour</w:t>
      </w:r>
      <w:r w:rsidR="00AF6B3D" w:rsidRPr="00AF6B3D">
        <w:rPr>
          <w:rFonts w:ascii="Helvetica Neue" w:hAnsi="Helvetica Neue" w:cs="Helvetica"/>
          <w:sz w:val="20"/>
          <w:szCs w:val="20"/>
        </w:rPr>
        <w:t>.</w:t>
      </w:r>
      <w:r w:rsidRPr="00AF6B3D">
        <w:rPr>
          <w:rFonts w:ascii="Helvetica Neue" w:hAnsi="Helvetica Neue" w:cs="Helvetica"/>
          <w:sz w:val="20"/>
          <w:szCs w:val="20"/>
        </w:rPr>
        <w:t xml:space="preserve"> </w:t>
      </w:r>
      <w:r w:rsidR="00145A20" w:rsidRPr="00AF6B3D">
        <w:rPr>
          <w:rFonts w:ascii="Helvetica Neue" w:hAnsi="Helvetica Neue" w:cs="Helvetica"/>
          <w:sz w:val="20"/>
          <w:szCs w:val="20"/>
        </w:rPr>
        <w:t xml:space="preserve"> </w:t>
      </w:r>
      <w:r w:rsidR="00145A20" w:rsidRPr="00145A20">
        <w:rPr>
          <w:rFonts w:ascii="Helvetica Neue" w:hAnsi="Helvetica Neue" w:cs="Helvetica"/>
          <w:color w:val="FF0000"/>
          <w:sz w:val="20"/>
          <w:szCs w:val="20"/>
        </w:rPr>
        <w:t xml:space="preserve">  </w:t>
      </w:r>
      <w:r w:rsidRPr="004A06C3">
        <w:rPr>
          <w:rFonts w:ascii="Helvetica Neue" w:hAnsi="Helvetica Neue" w:cs="Helvetica"/>
          <w:sz w:val="20"/>
          <w:szCs w:val="20"/>
        </w:rPr>
        <w:t>The package includes:</w:t>
      </w:r>
    </w:p>
    <w:p w:rsidR="004A06C3" w:rsidRPr="004A06C3" w:rsidRDefault="004A06C3" w:rsidP="004A06C3">
      <w:pPr>
        <w:tabs>
          <w:tab w:val="left" w:pos="945"/>
        </w:tabs>
        <w:rPr>
          <w:rFonts w:ascii="Helvetica Neue" w:hAnsi="Helvetica Neue" w:cs="Helvetica"/>
          <w:sz w:val="20"/>
          <w:szCs w:val="20"/>
        </w:rPr>
      </w:pPr>
      <w:r>
        <w:rPr>
          <w:rFonts w:ascii="Helvetica Neue" w:hAnsi="Helvetica Neue" w:cs="Helvetica"/>
          <w:sz w:val="20"/>
          <w:szCs w:val="20"/>
        </w:rPr>
        <w:t>Use of the theatre stage and auditorium seating.</w:t>
      </w:r>
    </w:p>
    <w:p w:rsidR="004A06C3" w:rsidRPr="004A06C3" w:rsidRDefault="004A06C3" w:rsidP="004A06C3">
      <w:pPr>
        <w:tabs>
          <w:tab w:val="left" w:pos="945"/>
        </w:tabs>
        <w:rPr>
          <w:rFonts w:ascii="Helvetica Neue" w:hAnsi="Helvetica Neue" w:cs="Helvetica"/>
          <w:sz w:val="20"/>
          <w:szCs w:val="20"/>
        </w:rPr>
      </w:pPr>
      <w:r w:rsidRPr="004A06C3">
        <w:rPr>
          <w:rFonts w:ascii="Helvetica Neue" w:hAnsi="Helvetica Neue" w:cs="Helvetica"/>
          <w:sz w:val="20"/>
          <w:szCs w:val="20"/>
        </w:rPr>
        <w:t>2 x Front of House staff.</w:t>
      </w:r>
    </w:p>
    <w:p w:rsidR="004A06C3" w:rsidRPr="004A06C3" w:rsidRDefault="004A06C3" w:rsidP="004A06C3">
      <w:pPr>
        <w:tabs>
          <w:tab w:val="left" w:pos="945"/>
        </w:tabs>
        <w:rPr>
          <w:rFonts w:ascii="Helvetica Neue" w:hAnsi="Helvetica Neue" w:cs="Helvetica"/>
          <w:sz w:val="20"/>
          <w:szCs w:val="20"/>
        </w:rPr>
      </w:pPr>
      <w:r w:rsidRPr="004A06C3">
        <w:rPr>
          <w:rFonts w:ascii="Helvetica Neue" w:hAnsi="Helvetica Neue" w:cs="Helvetica"/>
          <w:sz w:val="20"/>
          <w:szCs w:val="20"/>
        </w:rPr>
        <w:t xml:space="preserve">Please note that no technical equipment or technical staffing is included in this package. The theatre stage and auditorium will be lit by working lights only. All sharing hires must be discussed with theatre manager to ascertain ones requirements. </w:t>
      </w:r>
    </w:p>
    <w:p w:rsidR="00297CEF" w:rsidRPr="004A06C3" w:rsidRDefault="004A06C3" w:rsidP="00781086">
      <w:pPr>
        <w:tabs>
          <w:tab w:val="left" w:pos="945"/>
        </w:tabs>
        <w:rPr>
          <w:rFonts w:ascii="Helvetica Neue" w:hAnsi="Helvetica Neue" w:cs="Helvetica"/>
          <w:sz w:val="20"/>
          <w:szCs w:val="20"/>
        </w:rPr>
      </w:pPr>
      <w:r w:rsidRPr="004A06C3">
        <w:rPr>
          <w:rFonts w:ascii="Helvetica Neue" w:hAnsi="Helvetica Neue" w:cs="Helvetica"/>
          <w:sz w:val="20"/>
          <w:szCs w:val="20"/>
        </w:rPr>
        <w:t xml:space="preserve">If a sharing hire is requested outside of School opening times an additional fee of </w:t>
      </w:r>
      <w:r w:rsidRPr="004A06C3">
        <w:rPr>
          <w:rFonts w:ascii="Times New Roman" w:hAnsi="Times New Roman" w:cs="Times New Roman"/>
          <w:sz w:val="20"/>
          <w:szCs w:val="20"/>
        </w:rPr>
        <w:t>£</w:t>
      </w:r>
      <w:r w:rsidRPr="004A06C3">
        <w:rPr>
          <w:rFonts w:ascii="Helvetica Neue" w:hAnsi="Helvetica Neue" w:cs="Helvetica"/>
          <w:sz w:val="20"/>
          <w:szCs w:val="20"/>
        </w:rPr>
        <w:t>30 per hour will be charged</w:t>
      </w:r>
      <w:r w:rsidR="00DF03C1">
        <w:rPr>
          <w:rFonts w:ascii="Helvetica Neue" w:hAnsi="Helvetica Neue" w:cs="Helvetica"/>
          <w:sz w:val="20"/>
          <w:szCs w:val="20"/>
        </w:rPr>
        <w:t xml:space="preserve"> and booking will be at the discretion of NSCD.</w:t>
      </w:r>
    </w:p>
    <w:sectPr w:rsidR="00297CEF" w:rsidRPr="004A06C3" w:rsidSect="00940643">
      <w:headerReference w:type="default" r:id="rId8"/>
      <w:footerReference w:type="default" r:id="rId9"/>
      <w:headerReference w:type="first" r:id="rId10"/>
      <w:footerReference w:type="first" r:id="rId11"/>
      <w:pgSz w:w="11906" w:h="16838"/>
      <w:pgMar w:top="1868" w:right="991" w:bottom="1560" w:left="993" w:header="0" w:footer="5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C1C" w:rsidRDefault="00862C1C" w:rsidP="009A1045">
      <w:pPr>
        <w:spacing w:after="0" w:line="240" w:lineRule="auto"/>
      </w:pPr>
      <w:r>
        <w:separator/>
      </w:r>
    </w:p>
  </w:endnote>
  <w:endnote w:type="continuationSeparator" w:id="0">
    <w:p w:rsidR="00862C1C" w:rsidRDefault="00862C1C" w:rsidP="009A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Helvetica Neue">
    <w:altName w:val="Microsoft YaHei"/>
    <w:charset w:val="00"/>
    <w:family w:val="auto"/>
    <w:pitch w:val="variable"/>
    <w:sig w:usb0="00000001" w:usb1="0000000A"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9F" w:rsidRDefault="00A8539F">
    <w:pPr>
      <w:pStyle w:val="Footer"/>
      <w:jc w:val="right"/>
    </w:pPr>
  </w:p>
  <w:p w:rsidR="00940643" w:rsidRDefault="00940643" w:rsidP="00AD72DC">
    <w:pPr>
      <w:pStyle w:val="Footer"/>
      <w:tabs>
        <w:tab w:val="clear" w:pos="9026"/>
        <w:tab w:val="left" w:pos="5158"/>
        <w:tab w:val="right" w:pos="9923"/>
      </w:tabs>
    </w:pPr>
    <w:r>
      <w:t>Private Hire Rates 201</w:t>
    </w:r>
    <w:r w:rsidR="00AF6B3D">
      <w:t>9</w:t>
    </w:r>
    <w:r>
      <w:t xml:space="preserve"> </w:t>
    </w:r>
    <w:r>
      <w:tab/>
    </w:r>
    <w:r>
      <w:tab/>
    </w:r>
    <w:r w:rsidR="00472FA8">
      <w:t>2</w:t>
    </w:r>
    <w:r w:rsidR="00AD72DC">
      <w:t>/</w:t>
    </w:r>
    <w:r w:rsidR="00472FA8">
      <w:t>3</w:t>
    </w:r>
    <w:r w:rsidR="00AD72DC">
      <w:tab/>
    </w:r>
    <w:r w:rsidR="00AF6B3D">
      <w:t>May2018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643" w:rsidRDefault="00940643" w:rsidP="00AD72DC">
    <w:pPr>
      <w:pStyle w:val="Footer"/>
      <w:tabs>
        <w:tab w:val="clear" w:pos="9026"/>
        <w:tab w:val="left" w:pos="4965"/>
        <w:tab w:val="right" w:pos="9923"/>
      </w:tabs>
    </w:pPr>
    <w:r>
      <w:t>Private Hire Rates 201</w:t>
    </w:r>
    <w:r w:rsidR="00AF6B3D">
      <w:t>9</w:t>
    </w:r>
    <w:r>
      <w:t xml:space="preserve"> </w:t>
    </w:r>
    <w:r>
      <w:tab/>
    </w:r>
    <w:r>
      <w:tab/>
    </w:r>
    <w:r w:rsidR="00AD72DC">
      <w:t>1/</w:t>
    </w:r>
    <w:r w:rsidR="00472FA8">
      <w:t>3</w:t>
    </w:r>
    <w:r w:rsidR="00AD72DC">
      <w:tab/>
    </w:r>
    <w:r w:rsidR="00AF6B3D">
      <w:t>May2018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C1C" w:rsidRDefault="00862C1C" w:rsidP="009A1045">
      <w:pPr>
        <w:spacing w:after="0" w:line="240" w:lineRule="auto"/>
      </w:pPr>
      <w:r>
        <w:separator/>
      </w:r>
    </w:p>
  </w:footnote>
  <w:footnote w:type="continuationSeparator" w:id="0">
    <w:p w:rsidR="00862C1C" w:rsidRDefault="00862C1C" w:rsidP="009A1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EF" w:rsidRDefault="00940643">
    <w:pPr>
      <w:pStyle w:val="Header"/>
    </w:pPr>
    <w:r w:rsidRPr="00940643">
      <w:rPr>
        <w:noProof/>
        <w:lang w:eastAsia="en-GB"/>
      </w:rPr>
      <mc:AlternateContent>
        <mc:Choice Requires="wps">
          <w:drawing>
            <wp:anchor distT="0" distB="0" distL="114300" distR="114300" simplePos="0" relativeHeight="251661312" behindDoc="1" locked="0" layoutInCell="1" allowOverlap="1" wp14:anchorId="0CDFFFDD" wp14:editId="08677AFC">
              <wp:simplePos x="0" y="0"/>
              <wp:positionH relativeFrom="column">
                <wp:posOffset>-636905</wp:posOffset>
              </wp:positionH>
              <wp:positionV relativeFrom="paragraph">
                <wp:posOffset>-19050</wp:posOffset>
              </wp:positionV>
              <wp:extent cx="7560310" cy="1715770"/>
              <wp:effectExtent l="0" t="0" r="2540" b="0"/>
              <wp:wrapTight wrapText="bothSides">
                <wp:wrapPolygon edited="0">
                  <wp:start x="0" y="0"/>
                  <wp:lineTo x="0" y="21344"/>
                  <wp:lineTo x="599" y="21344"/>
                  <wp:lineTo x="871" y="21344"/>
                  <wp:lineTo x="21553" y="11511"/>
                  <wp:lineTo x="21553" y="0"/>
                  <wp:lineTo x="0" y="0"/>
                </wp:wrapPolygon>
              </wp:wrapTight>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715770"/>
                      </a:xfrm>
                      <a:custGeom>
                        <a:avLst/>
                        <a:gdLst>
                          <a:gd name="T0" fmla="*/ 11906 w 11906"/>
                          <a:gd name="T1" fmla="*/ 0 h 2702"/>
                          <a:gd name="T2" fmla="*/ 0 w 11906"/>
                          <a:gd name="T3" fmla="*/ 0 h 2702"/>
                          <a:gd name="T4" fmla="*/ 0 w 11906"/>
                          <a:gd name="T5" fmla="*/ 2702 h 2702"/>
                          <a:gd name="T6" fmla="*/ 11906 w 11906"/>
                          <a:gd name="T7" fmla="*/ 1407 h 2702"/>
                          <a:gd name="T8" fmla="*/ 11906 w 11906"/>
                          <a:gd name="T9" fmla="*/ 0 h 2702"/>
                        </a:gdLst>
                        <a:ahLst/>
                        <a:cxnLst>
                          <a:cxn ang="0">
                            <a:pos x="T0" y="T1"/>
                          </a:cxn>
                          <a:cxn ang="0">
                            <a:pos x="T2" y="T3"/>
                          </a:cxn>
                          <a:cxn ang="0">
                            <a:pos x="T4" y="T5"/>
                          </a:cxn>
                          <a:cxn ang="0">
                            <a:pos x="T6" y="T7"/>
                          </a:cxn>
                          <a:cxn ang="0">
                            <a:pos x="T8" y="T9"/>
                          </a:cxn>
                        </a:cxnLst>
                        <a:rect l="0" t="0" r="r" b="b"/>
                        <a:pathLst>
                          <a:path w="11906" h="2702">
                            <a:moveTo>
                              <a:pt x="11906" y="0"/>
                            </a:moveTo>
                            <a:lnTo>
                              <a:pt x="0" y="0"/>
                            </a:lnTo>
                            <a:lnTo>
                              <a:pt x="0" y="2702"/>
                            </a:lnTo>
                            <a:lnTo>
                              <a:pt x="11906" y="1407"/>
                            </a:lnTo>
                            <a:lnTo>
                              <a:pt x="11906" y="0"/>
                            </a:lnTo>
                            <a:close/>
                          </a:path>
                        </a:pathLst>
                      </a:custGeom>
                      <a:solidFill>
                        <a:srgbClr val="008DCD"/>
                      </a:solidFill>
                      <a:ln>
                        <a:noFill/>
                      </a:ln>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0D7732B" id="Freeform 8" o:spid="_x0000_s1026" style="position:absolute;margin-left:-50.15pt;margin-top:-1.5pt;width:595.3pt;height:135.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906,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" path="m11906,l,,,2702,11906,1407,11906,xe" fillcolor="#008dcd" stroked="f">
              <v:path arrowok="t" o:connecttype="custom" o:connectlocs="7560310,0;0,0;0,1715770;7560310,893445;7560310,0" o:connectangles="0,0,0,0,0"/>
              <w10:wrap type="tight"/>
            </v:shape>
          </w:pict>
        </mc:Fallback>
      </mc:AlternateContent>
    </w:r>
    <w:r w:rsidRPr="00940643">
      <w:rPr>
        <w:noProof/>
        <w:lang w:eastAsia="en-GB"/>
      </w:rPr>
      <w:drawing>
        <wp:anchor distT="0" distB="0" distL="114300" distR="114300" simplePos="0" relativeHeight="251662336" behindDoc="1" locked="0" layoutInCell="1" allowOverlap="1" wp14:anchorId="04E5C3C8" wp14:editId="7D9485E7">
          <wp:simplePos x="0" y="0"/>
          <wp:positionH relativeFrom="column">
            <wp:posOffset>-116205</wp:posOffset>
          </wp:positionH>
          <wp:positionV relativeFrom="paragraph">
            <wp:posOffset>410845</wp:posOffset>
          </wp:positionV>
          <wp:extent cx="2057400" cy="767715"/>
          <wp:effectExtent l="0" t="0" r="0" b="0"/>
          <wp:wrapTight wrapText="bothSides">
            <wp:wrapPolygon edited="0">
              <wp:start x="2800" y="0"/>
              <wp:lineTo x="0" y="3752"/>
              <wp:lineTo x="0" y="12864"/>
              <wp:lineTo x="10000" y="17151"/>
              <wp:lineTo x="10400" y="20903"/>
              <wp:lineTo x="21400" y="20903"/>
              <wp:lineTo x="21400" y="18759"/>
              <wp:lineTo x="20600" y="17151"/>
              <wp:lineTo x="21400" y="11792"/>
              <wp:lineTo x="21400" y="6968"/>
              <wp:lineTo x="6400" y="0"/>
              <wp:lineTo x="28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Design\Design Components\Logos\1NSCD 2015\Simone Edited Version\NSCD Logo Gre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740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CEF" w:rsidRDefault="00297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06E" w:rsidRDefault="00940643">
    <w:pPr>
      <w:pStyle w:val="Header"/>
    </w:pPr>
    <w:r>
      <w:rPr>
        <w:noProof/>
        <w:lang w:eastAsia="en-GB"/>
      </w:rPr>
      <w:drawing>
        <wp:anchor distT="0" distB="0" distL="114300" distR="114300" simplePos="0" relativeHeight="251659264" behindDoc="1" locked="0" layoutInCell="1" allowOverlap="1" wp14:anchorId="45E1DC3D" wp14:editId="04CAEA9A">
          <wp:simplePos x="0" y="0"/>
          <wp:positionH relativeFrom="column">
            <wp:posOffset>-104775</wp:posOffset>
          </wp:positionH>
          <wp:positionV relativeFrom="paragraph">
            <wp:posOffset>422275</wp:posOffset>
          </wp:positionV>
          <wp:extent cx="2057400" cy="767715"/>
          <wp:effectExtent l="0" t="0" r="0" b="0"/>
          <wp:wrapTight wrapText="bothSides">
            <wp:wrapPolygon edited="0">
              <wp:start x="2800" y="0"/>
              <wp:lineTo x="0" y="3752"/>
              <wp:lineTo x="0" y="12864"/>
              <wp:lineTo x="10000" y="17151"/>
              <wp:lineTo x="10400" y="20903"/>
              <wp:lineTo x="21400" y="20903"/>
              <wp:lineTo x="21400" y="18759"/>
              <wp:lineTo x="20600" y="17151"/>
              <wp:lineTo x="21400" y="11792"/>
              <wp:lineTo x="21400" y="6968"/>
              <wp:lineTo x="6400" y="0"/>
              <wp:lineTo x="28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Design\Design Components\Logos\1NSCD 2015\Simone Edited Version\NSCD Logo Gre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740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7D1">
      <w:rPr>
        <w:noProof/>
        <w:lang w:eastAsia="en-GB"/>
      </w:rPr>
      <mc:AlternateContent>
        <mc:Choice Requires="wps">
          <w:drawing>
            <wp:anchor distT="0" distB="0" distL="114300" distR="114300" simplePos="0" relativeHeight="251658240" behindDoc="1" locked="0" layoutInCell="1" allowOverlap="1" wp14:anchorId="7796D2A2" wp14:editId="701B95FF">
              <wp:simplePos x="0" y="0"/>
              <wp:positionH relativeFrom="column">
                <wp:posOffset>-629590</wp:posOffset>
              </wp:positionH>
              <wp:positionV relativeFrom="paragraph">
                <wp:posOffset>-6350</wp:posOffset>
              </wp:positionV>
              <wp:extent cx="7560310" cy="1715770"/>
              <wp:effectExtent l="0" t="0" r="254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715770"/>
                      </a:xfrm>
                      <a:custGeom>
                        <a:avLst/>
                        <a:gdLst>
                          <a:gd name="T0" fmla="*/ 11906 w 11906"/>
                          <a:gd name="T1" fmla="*/ 0 h 2702"/>
                          <a:gd name="T2" fmla="*/ 0 w 11906"/>
                          <a:gd name="T3" fmla="*/ 0 h 2702"/>
                          <a:gd name="T4" fmla="*/ 0 w 11906"/>
                          <a:gd name="T5" fmla="*/ 2702 h 2702"/>
                          <a:gd name="T6" fmla="*/ 11906 w 11906"/>
                          <a:gd name="T7" fmla="*/ 1407 h 2702"/>
                          <a:gd name="T8" fmla="*/ 11906 w 11906"/>
                          <a:gd name="T9" fmla="*/ 0 h 2702"/>
                        </a:gdLst>
                        <a:ahLst/>
                        <a:cxnLst>
                          <a:cxn ang="0">
                            <a:pos x="T0" y="T1"/>
                          </a:cxn>
                          <a:cxn ang="0">
                            <a:pos x="T2" y="T3"/>
                          </a:cxn>
                          <a:cxn ang="0">
                            <a:pos x="T4" y="T5"/>
                          </a:cxn>
                          <a:cxn ang="0">
                            <a:pos x="T6" y="T7"/>
                          </a:cxn>
                          <a:cxn ang="0">
                            <a:pos x="T8" y="T9"/>
                          </a:cxn>
                        </a:cxnLst>
                        <a:rect l="0" t="0" r="r" b="b"/>
                        <a:pathLst>
                          <a:path w="11906" h="2702">
                            <a:moveTo>
                              <a:pt x="11906" y="0"/>
                            </a:moveTo>
                            <a:lnTo>
                              <a:pt x="0" y="0"/>
                            </a:lnTo>
                            <a:lnTo>
                              <a:pt x="0" y="2702"/>
                            </a:lnTo>
                            <a:lnTo>
                              <a:pt x="11906" y="1407"/>
                            </a:lnTo>
                            <a:lnTo>
                              <a:pt x="11906" y="0"/>
                            </a:lnTo>
                            <a:close/>
                          </a:path>
                        </a:pathLst>
                      </a:custGeom>
                      <a:solidFill>
                        <a:srgbClr val="008DCD"/>
                      </a:solidFill>
                      <a:ln>
                        <a:noFill/>
                      </a:ln>
                      <a:extLst/>
                    </wps:spPr>
                    <wps:bodyPr rot="0" vert="horz" wrap="square" lIns="91440" tIns="45720" rIns="91440" bIns="45720" anchor="t" anchorCtr="0" upright="1">
                      <a:noAutofit/>
                    </wps:bodyPr>
                  </wps:wsp>
                </a:graphicData>
              </a:graphic>
            </wp:anchor>
          </w:drawing>
        </mc:Choice>
        <mc:Fallback>
          <w:pict>
            <v:shape w14:anchorId="524EFE09" id="Freeform 2" o:spid="_x0000_s1026" style="position:absolute;margin-left:-49.55pt;margin-top:-.5pt;width:595.3pt;height:135.1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906,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" path="m11906,l,,,2702,11906,1407,11906,xe" fillcolor="#008dcd" stroked="f">
              <v:path arrowok="t" o:connecttype="custom" o:connectlocs="7560310,0;0,0;0,1715770;7560310,893445;7560310,0"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AAE365A"/>
    <w:lvl w:ilvl="0">
      <w:numFmt w:val="bullet"/>
      <w:lvlText w:val="*"/>
      <w:lvlJc w:val="left"/>
    </w:lvl>
  </w:abstractNum>
  <w:abstractNum w:abstractNumId="1" w15:restartNumberingAfterBreak="0">
    <w:nsid w:val="0C252A4A"/>
    <w:multiLevelType w:val="hybridMultilevel"/>
    <w:tmpl w:val="465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D6122"/>
    <w:multiLevelType w:val="hybridMultilevel"/>
    <w:tmpl w:val="5D36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70565"/>
    <w:multiLevelType w:val="hybridMultilevel"/>
    <w:tmpl w:val="25BC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C01DD"/>
    <w:multiLevelType w:val="multilevel"/>
    <w:tmpl w:val="3C82CD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3637F5C"/>
    <w:multiLevelType w:val="hybridMultilevel"/>
    <w:tmpl w:val="92D44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CA7ABC"/>
    <w:multiLevelType w:val="hybridMultilevel"/>
    <w:tmpl w:val="7C48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97EC4"/>
    <w:multiLevelType w:val="hybridMultilevel"/>
    <w:tmpl w:val="46C6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1522E"/>
    <w:multiLevelType w:val="hybridMultilevel"/>
    <w:tmpl w:val="78E423A4"/>
    <w:lvl w:ilvl="0" w:tplc="DB607480">
      <w:start w:val="1"/>
      <w:numFmt w:val="decimal"/>
      <w:lvlText w:val="%1."/>
      <w:lvlJc w:val="left"/>
      <w:pPr>
        <w:ind w:left="720" w:hanging="360"/>
      </w:pPr>
      <w:rPr>
        <w:rFonts w:hint="default"/>
        <w:b/>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E332F"/>
    <w:multiLevelType w:val="hybridMultilevel"/>
    <w:tmpl w:val="8CE24400"/>
    <w:lvl w:ilvl="0" w:tplc="5FE41FF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B7AE5"/>
    <w:multiLevelType w:val="hybridMultilevel"/>
    <w:tmpl w:val="FE70D986"/>
    <w:lvl w:ilvl="0" w:tplc="0AAE365A">
      <w:numFmt w:val="bullet"/>
      <w:lvlText w:val=""/>
      <w:legacy w:legacy="1" w:legacySpace="0" w:legacyIndent="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760D6"/>
    <w:multiLevelType w:val="hybridMultilevel"/>
    <w:tmpl w:val="6D7C94FE"/>
    <w:lvl w:ilvl="0" w:tplc="FB8A6182">
      <w:start w:val="1"/>
      <w:numFmt w:val="bullet"/>
      <w:lvlText w:val="-"/>
      <w:lvlJc w:val="left"/>
      <w:pPr>
        <w:ind w:left="420" w:hanging="360"/>
      </w:pPr>
      <w:rPr>
        <w:rFonts w:ascii="HelveticaNeueLT Pro 55 Roman" w:eastAsiaTheme="minorHAnsi" w:hAnsi="HelveticaNeueLT Pro 55 Roman"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62D65"/>
    <w:multiLevelType w:val="hybridMultilevel"/>
    <w:tmpl w:val="7020F002"/>
    <w:lvl w:ilvl="0" w:tplc="5FE41FF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379E8"/>
    <w:multiLevelType w:val="hybridMultilevel"/>
    <w:tmpl w:val="0FBC02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650A34"/>
    <w:multiLevelType w:val="hybridMultilevel"/>
    <w:tmpl w:val="5094B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8471C3"/>
    <w:multiLevelType w:val="hybridMultilevel"/>
    <w:tmpl w:val="31167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106804"/>
    <w:multiLevelType w:val="hybridMultilevel"/>
    <w:tmpl w:val="E3280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60330"/>
    <w:multiLevelType w:val="hybridMultilevel"/>
    <w:tmpl w:val="061A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77A2B"/>
    <w:multiLevelType w:val="hybridMultilevel"/>
    <w:tmpl w:val="0AB41B98"/>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609C0"/>
    <w:multiLevelType w:val="hybridMultilevel"/>
    <w:tmpl w:val="527482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408E4F0E"/>
    <w:multiLevelType w:val="hybridMultilevel"/>
    <w:tmpl w:val="BFB64B9E"/>
    <w:lvl w:ilvl="0" w:tplc="5FE41FF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22910"/>
    <w:multiLevelType w:val="hybridMultilevel"/>
    <w:tmpl w:val="EBA6F3D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B35C0"/>
    <w:multiLevelType w:val="hybridMultilevel"/>
    <w:tmpl w:val="A1A6F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BA2A7E"/>
    <w:multiLevelType w:val="hybridMultilevel"/>
    <w:tmpl w:val="AB02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9181E"/>
    <w:multiLevelType w:val="multilevel"/>
    <w:tmpl w:val="D1E85B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6782F9B"/>
    <w:multiLevelType w:val="multilevel"/>
    <w:tmpl w:val="210054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77A529F"/>
    <w:multiLevelType w:val="hybridMultilevel"/>
    <w:tmpl w:val="71CC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A5049"/>
    <w:multiLevelType w:val="hybridMultilevel"/>
    <w:tmpl w:val="7132133E"/>
    <w:lvl w:ilvl="0" w:tplc="5FE41FF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74EEA"/>
    <w:multiLevelType w:val="hybridMultilevel"/>
    <w:tmpl w:val="71FA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3718F6"/>
    <w:multiLevelType w:val="hybridMultilevel"/>
    <w:tmpl w:val="ECC630D2"/>
    <w:lvl w:ilvl="0" w:tplc="08090001">
      <w:start w:val="1"/>
      <w:numFmt w:val="bullet"/>
      <w:lvlText w:val=""/>
      <w:lvlJc w:val="left"/>
      <w:pPr>
        <w:ind w:left="720" w:hanging="360"/>
      </w:pPr>
      <w:rPr>
        <w:rFonts w:ascii="Symbol" w:hAnsi="Symbol" w:hint="default"/>
      </w:rPr>
    </w:lvl>
    <w:lvl w:ilvl="1" w:tplc="5B843306">
      <w:start w:val="5"/>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6D2166"/>
    <w:multiLevelType w:val="hybridMultilevel"/>
    <w:tmpl w:val="E72E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2F39E5"/>
    <w:multiLevelType w:val="hybridMultilevel"/>
    <w:tmpl w:val="3FB43B92"/>
    <w:lvl w:ilvl="0" w:tplc="FB8A6182">
      <w:start w:val="1"/>
      <w:numFmt w:val="bullet"/>
      <w:lvlText w:val="-"/>
      <w:lvlJc w:val="left"/>
      <w:pPr>
        <w:ind w:left="420" w:hanging="360"/>
      </w:pPr>
      <w:rPr>
        <w:rFonts w:ascii="HelveticaNeueLT Pro 55 Roman" w:eastAsiaTheme="minorHAnsi" w:hAnsi="HelveticaNeueLT Pro 55 Roman" w:cs="Helvetic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4F3B4147"/>
    <w:multiLevelType w:val="hybridMultilevel"/>
    <w:tmpl w:val="22DA71C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3" w15:restartNumberingAfterBreak="0">
    <w:nsid w:val="51585430"/>
    <w:multiLevelType w:val="hybridMultilevel"/>
    <w:tmpl w:val="0650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3F5841"/>
    <w:multiLevelType w:val="hybridMultilevel"/>
    <w:tmpl w:val="D38AF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A2458D"/>
    <w:multiLevelType w:val="hybridMultilevel"/>
    <w:tmpl w:val="E5DA67E0"/>
    <w:lvl w:ilvl="0" w:tplc="5FE41FF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452E3B"/>
    <w:multiLevelType w:val="hybridMultilevel"/>
    <w:tmpl w:val="1122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DB2E88"/>
    <w:multiLevelType w:val="hybridMultilevel"/>
    <w:tmpl w:val="9482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B425CB"/>
    <w:multiLevelType w:val="hybridMultilevel"/>
    <w:tmpl w:val="D90E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E5566B"/>
    <w:multiLevelType w:val="hybridMultilevel"/>
    <w:tmpl w:val="2B8C09CC"/>
    <w:lvl w:ilvl="0" w:tplc="0AAE365A">
      <w:numFmt w:val="bullet"/>
      <w:lvlText w:val=""/>
      <w:legacy w:legacy="1" w:legacySpace="0" w:legacyIndent="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E674B"/>
    <w:multiLevelType w:val="hybridMultilevel"/>
    <w:tmpl w:val="ED50BFE2"/>
    <w:lvl w:ilvl="0" w:tplc="5FE41FF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053188"/>
    <w:multiLevelType w:val="hybridMultilevel"/>
    <w:tmpl w:val="02EC922A"/>
    <w:lvl w:ilvl="0" w:tplc="328467CA">
      <w:start w:val="1"/>
      <w:numFmt w:val="decimal"/>
      <w:lvlText w:val="%1."/>
      <w:lvlJc w:val="left"/>
      <w:pPr>
        <w:ind w:left="720" w:hanging="360"/>
      </w:pPr>
      <w:rPr>
        <w:rFonts w:ascii="HelveticaNeueLT Pro 55 Roman" w:eastAsiaTheme="minorHAnsi" w:hAnsi="HelveticaNeueLT Pro 55 Roman" w:cs="Helvetic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6E3BBC"/>
    <w:multiLevelType w:val="hybridMultilevel"/>
    <w:tmpl w:val="A110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F40B39"/>
    <w:multiLevelType w:val="hybridMultilevel"/>
    <w:tmpl w:val="5FF2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41121"/>
    <w:multiLevelType w:val="hybridMultilevel"/>
    <w:tmpl w:val="9A8C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672893"/>
    <w:multiLevelType w:val="hybridMultilevel"/>
    <w:tmpl w:val="82F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F8794D"/>
    <w:multiLevelType w:val="hybridMultilevel"/>
    <w:tmpl w:val="27A4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30"/>
  </w:num>
  <w:num w:numId="4">
    <w:abstractNumId w:val="33"/>
  </w:num>
  <w:num w:numId="5">
    <w:abstractNumId w:val="44"/>
  </w:num>
  <w:num w:numId="6">
    <w:abstractNumId w:val="1"/>
  </w:num>
  <w:num w:numId="7">
    <w:abstractNumId w:val="42"/>
  </w:num>
  <w:num w:numId="8">
    <w:abstractNumId w:val="6"/>
  </w:num>
  <w:num w:numId="9">
    <w:abstractNumId w:val="32"/>
  </w:num>
  <w:num w:numId="10">
    <w:abstractNumId w:val="8"/>
  </w:num>
  <w:num w:numId="11">
    <w:abstractNumId w:val="16"/>
  </w:num>
  <w:num w:numId="12">
    <w:abstractNumId w:val="14"/>
  </w:num>
  <w:num w:numId="13">
    <w:abstractNumId w:val="7"/>
  </w:num>
  <w:num w:numId="14">
    <w:abstractNumId w:val="37"/>
  </w:num>
  <w:num w:numId="15">
    <w:abstractNumId w:val="41"/>
  </w:num>
  <w:num w:numId="16">
    <w:abstractNumId w:val="18"/>
  </w:num>
  <w:num w:numId="17">
    <w:abstractNumId w:val="23"/>
  </w:num>
  <w:num w:numId="18">
    <w:abstractNumId w:val="36"/>
  </w:num>
  <w:num w:numId="19">
    <w:abstractNumId w:val="29"/>
  </w:num>
  <w:num w:numId="20">
    <w:abstractNumId w:val="19"/>
  </w:num>
  <w:num w:numId="21">
    <w:abstractNumId w:val="31"/>
  </w:num>
  <w:num w:numId="22">
    <w:abstractNumId w:val="11"/>
  </w:num>
  <w:num w:numId="23">
    <w:abstractNumId w:val="21"/>
  </w:num>
  <w:num w:numId="24">
    <w:abstractNumId w:val="38"/>
  </w:num>
  <w:num w:numId="25">
    <w:abstractNumId w:val="43"/>
  </w:num>
  <w:num w:numId="26">
    <w:abstractNumId w:val="0"/>
    <w:lvlOverride w:ilvl="0">
      <w:lvl w:ilvl="0">
        <w:numFmt w:val="bullet"/>
        <w:lvlText w:val=""/>
        <w:legacy w:legacy="1" w:legacySpace="0" w:legacyIndent="0"/>
        <w:lvlJc w:val="left"/>
        <w:rPr>
          <w:rFonts w:ascii="Symbol" w:hAnsi="Symbol" w:hint="default"/>
        </w:rPr>
      </w:lvl>
    </w:lvlOverride>
  </w:num>
  <w:num w:numId="27">
    <w:abstractNumId w:val="20"/>
  </w:num>
  <w:num w:numId="28">
    <w:abstractNumId w:val="9"/>
  </w:num>
  <w:num w:numId="29">
    <w:abstractNumId w:val="13"/>
  </w:num>
  <w:num w:numId="30">
    <w:abstractNumId w:val="5"/>
  </w:num>
  <w:num w:numId="31">
    <w:abstractNumId w:val="17"/>
  </w:num>
  <w:num w:numId="32">
    <w:abstractNumId w:val="45"/>
  </w:num>
  <w:num w:numId="33">
    <w:abstractNumId w:val="22"/>
  </w:num>
  <w:num w:numId="34">
    <w:abstractNumId w:val="0"/>
    <w:lvlOverride w:ilvl="0">
      <w:lvl w:ilvl="0">
        <w:numFmt w:val="bullet"/>
        <w:lvlText w:val=""/>
        <w:lvlJc w:val="left"/>
        <w:pPr>
          <w:ind w:left="720" w:hanging="360"/>
        </w:pPr>
        <w:rPr>
          <w:rFonts w:ascii="Symbol" w:hAnsi="Symbol" w:hint="default"/>
        </w:rPr>
      </w:lvl>
    </w:lvlOverride>
  </w:num>
  <w:num w:numId="35">
    <w:abstractNumId w:val="35"/>
  </w:num>
  <w:num w:numId="36">
    <w:abstractNumId w:val="27"/>
  </w:num>
  <w:num w:numId="37">
    <w:abstractNumId w:val="12"/>
  </w:num>
  <w:num w:numId="38">
    <w:abstractNumId w:val="40"/>
  </w:num>
  <w:num w:numId="39">
    <w:abstractNumId w:val="46"/>
  </w:num>
  <w:num w:numId="40">
    <w:abstractNumId w:val="15"/>
  </w:num>
  <w:num w:numId="41">
    <w:abstractNumId w:val="10"/>
  </w:num>
  <w:num w:numId="42">
    <w:abstractNumId w:val="39"/>
  </w:num>
  <w:num w:numId="43">
    <w:abstractNumId w:val="34"/>
  </w:num>
  <w:num w:numId="44">
    <w:abstractNumId w:val="26"/>
  </w:num>
  <w:num w:numId="45">
    <w:abstractNumId w:val="2"/>
  </w:num>
  <w:num w:numId="46">
    <w:abstractNumId w:val="24"/>
  </w:num>
  <w:num w:numId="47">
    <w:abstractNumId w:val="2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45"/>
    <w:rsid w:val="000000C0"/>
    <w:rsid w:val="000019A0"/>
    <w:rsid w:val="000030D8"/>
    <w:rsid w:val="000050CA"/>
    <w:rsid w:val="00006F8E"/>
    <w:rsid w:val="000106C2"/>
    <w:rsid w:val="00012EA1"/>
    <w:rsid w:val="00013AE7"/>
    <w:rsid w:val="000151FF"/>
    <w:rsid w:val="00016A95"/>
    <w:rsid w:val="00016BBA"/>
    <w:rsid w:val="00026B43"/>
    <w:rsid w:val="00026ED9"/>
    <w:rsid w:val="000354D2"/>
    <w:rsid w:val="00035C9A"/>
    <w:rsid w:val="00036F31"/>
    <w:rsid w:val="000377C9"/>
    <w:rsid w:val="00040090"/>
    <w:rsid w:val="000408ED"/>
    <w:rsid w:val="000436CC"/>
    <w:rsid w:val="00043CEC"/>
    <w:rsid w:val="000479AC"/>
    <w:rsid w:val="00050CCD"/>
    <w:rsid w:val="000517E6"/>
    <w:rsid w:val="00056A76"/>
    <w:rsid w:val="00057E81"/>
    <w:rsid w:val="0006155F"/>
    <w:rsid w:val="00061908"/>
    <w:rsid w:val="000626D2"/>
    <w:rsid w:val="000635C9"/>
    <w:rsid w:val="000668F0"/>
    <w:rsid w:val="000711D6"/>
    <w:rsid w:val="00077B73"/>
    <w:rsid w:val="00081A19"/>
    <w:rsid w:val="00085409"/>
    <w:rsid w:val="00085CD6"/>
    <w:rsid w:val="00086EE5"/>
    <w:rsid w:val="00087C0A"/>
    <w:rsid w:val="00094832"/>
    <w:rsid w:val="00094D16"/>
    <w:rsid w:val="00094E8B"/>
    <w:rsid w:val="000961F2"/>
    <w:rsid w:val="00097947"/>
    <w:rsid w:val="000A09E4"/>
    <w:rsid w:val="000A1943"/>
    <w:rsid w:val="000A234B"/>
    <w:rsid w:val="000A42F7"/>
    <w:rsid w:val="000B165A"/>
    <w:rsid w:val="000B17B1"/>
    <w:rsid w:val="000B4325"/>
    <w:rsid w:val="000B6443"/>
    <w:rsid w:val="000C6E49"/>
    <w:rsid w:val="000D4A91"/>
    <w:rsid w:val="000D57D1"/>
    <w:rsid w:val="000D585D"/>
    <w:rsid w:val="000D6BEF"/>
    <w:rsid w:val="000D76C1"/>
    <w:rsid w:val="000D79EB"/>
    <w:rsid w:val="000E1404"/>
    <w:rsid w:val="000E2794"/>
    <w:rsid w:val="000E3940"/>
    <w:rsid w:val="000F32F1"/>
    <w:rsid w:val="000F457D"/>
    <w:rsid w:val="000F7DC8"/>
    <w:rsid w:val="00100CC7"/>
    <w:rsid w:val="0010237D"/>
    <w:rsid w:val="00102C3E"/>
    <w:rsid w:val="00104976"/>
    <w:rsid w:val="00107989"/>
    <w:rsid w:val="00112010"/>
    <w:rsid w:val="00112432"/>
    <w:rsid w:val="00112AA8"/>
    <w:rsid w:val="00113745"/>
    <w:rsid w:val="00113A68"/>
    <w:rsid w:val="00114766"/>
    <w:rsid w:val="00114DF3"/>
    <w:rsid w:val="00120005"/>
    <w:rsid w:val="00120929"/>
    <w:rsid w:val="0012105B"/>
    <w:rsid w:val="0012169A"/>
    <w:rsid w:val="00122235"/>
    <w:rsid w:val="001230EB"/>
    <w:rsid w:val="00127CDF"/>
    <w:rsid w:val="00131CFB"/>
    <w:rsid w:val="0013247B"/>
    <w:rsid w:val="00132B3E"/>
    <w:rsid w:val="00132DBC"/>
    <w:rsid w:val="0013580C"/>
    <w:rsid w:val="0014015A"/>
    <w:rsid w:val="0014067C"/>
    <w:rsid w:val="001406D5"/>
    <w:rsid w:val="001412CC"/>
    <w:rsid w:val="0014132A"/>
    <w:rsid w:val="00141B3D"/>
    <w:rsid w:val="00142BCE"/>
    <w:rsid w:val="001431D2"/>
    <w:rsid w:val="00143ED6"/>
    <w:rsid w:val="00145A20"/>
    <w:rsid w:val="00147862"/>
    <w:rsid w:val="00150A0D"/>
    <w:rsid w:val="00151EF3"/>
    <w:rsid w:val="00152B0C"/>
    <w:rsid w:val="001547F8"/>
    <w:rsid w:val="0015505B"/>
    <w:rsid w:val="0015519B"/>
    <w:rsid w:val="00156FBE"/>
    <w:rsid w:val="00157239"/>
    <w:rsid w:val="00164143"/>
    <w:rsid w:val="001649C9"/>
    <w:rsid w:val="00167C3F"/>
    <w:rsid w:val="00167CC3"/>
    <w:rsid w:val="00170434"/>
    <w:rsid w:val="0017212A"/>
    <w:rsid w:val="0017734C"/>
    <w:rsid w:val="00181E27"/>
    <w:rsid w:val="00183C9D"/>
    <w:rsid w:val="00183D72"/>
    <w:rsid w:val="0018461B"/>
    <w:rsid w:val="00186385"/>
    <w:rsid w:val="001871B8"/>
    <w:rsid w:val="00187B2F"/>
    <w:rsid w:val="001918C7"/>
    <w:rsid w:val="00193C2D"/>
    <w:rsid w:val="00196573"/>
    <w:rsid w:val="001A033F"/>
    <w:rsid w:val="001A03C3"/>
    <w:rsid w:val="001A09C3"/>
    <w:rsid w:val="001A0BC6"/>
    <w:rsid w:val="001A2788"/>
    <w:rsid w:val="001B2906"/>
    <w:rsid w:val="001B32D2"/>
    <w:rsid w:val="001B5421"/>
    <w:rsid w:val="001B5429"/>
    <w:rsid w:val="001B76A1"/>
    <w:rsid w:val="001C0FF4"/>
    <w:rsid w:val="001C1419"/>
    <w:rsid w:val="001C31F1"/>
    <w:rsid w:val="001C541D"/>
    <w:rsid w:val="001C551B"/>
    <w:rsid w:val="001C71D8"/>
    <w:rsid w:val="001C79A2"/>
    <w:rsid w:val="001D06C7"/>
    <w:rsid w:val="001D4AC8"/>
    <w:rsid w:val="001D570A"/>
    <w:rsid w:val="001D6165"/>
    <w:rsid w:val="001D6EC9"/>
    <w:rsid w:val="001D6F47"/>
    <w:rsid w:val="001E4E9D"/>
    <w:rsid w:val="001E54CA"/>
    <w:rsid w:val="001F0B56"/>
    <w:rsid w:val="001F18E9"/>
    <w:rsid w:val="001F31E9"/>
    <w:rsid w:val="001F3B46"/>
    <w:rsid w:val="001F403D"/>
    <w:rsid w:val="001F476F"/>
    <w:rsid w:val="001F677D"/>
    <w:rsid w:val="00200802"/>
    <w:rsid w:val="002026D4"/>
    <w:rsid w:val="00202893"/>
    <w:rsid w:val="00204C2E"/>
    <w:rsid w:val="0020517C"/>
    <w:rsid w:val="00205E8F"/>
    <w:rsid w:val="00206354"/>
    <w:rsid w:val="002103E2"/>
    <w:rsid w:val="0021259C"/>
    <w:rsid w:val="0021280A"/>
    <w:rsid w:val="00212AA8"/>
    <w:rsid w:val="00212DE5"/>
    <w:rsid w:val="0021399C"/>
    <w:rsid w:val="00214028"/>
    <w:rsid w:val="00214D89"/>
    <w:rsid w:val="00216DDF"/>
    <w:rsid w:val="00221B95"/>
    <w:rsid w:val="00224258"/>
    <w:rsid w:val="00224CDA"/>
    <w:rsid w:val="00226208"/>
    <w:rsid w:val="002275AA"/>
    <w:rsid w:val="00227FF7"/>
    <w:rsid w:val="0023518C"/>
    <w:rsid w:val="0024100C"/>
    <w:rsid w:val="00241C38"/>
    <w:rsid w:val="0024304A"/>
    <w:rsid w:val="00243198"/>
    <w:rsid w:val="00244D70"/>
    <w:rsid w:val="00245249"/>
    <w:rsid w:val="00252508"/>
    <w:rsid w:val="00252576"/>
    <w:rsid w:val="00254A18"/>
    <w:rsid w:val="002565CA"/>
    <w:rsid w:val="00256B58"/>
    <w:rsid w:val="00256E72"/>
    <w:rsid w:val="00256F7C"/>
    <w:rsid w:val="002612D4"/>
    <w:rsid w:val="00262531"/>
    <w:rsid w:val="00262CA7"/>
    <w:rsid w:val="00262D17"/>
    <w:rsid w:val="002641C1"/>
    <w:rsid w:val="002643E9"/>
    <w:rsid w:val="0026474E"/>
    <w:rsid w:val="00266697"/>
    <w:rsid w:val="0026742F"/>
    <w:rsid w:val="00271298"/>
    <w:rsid w:val="0027148F"/>
    <w:rsid w:val="002723D3"/>
    <w:rsid w:val="0027371D"/>
    <w:rsid w:val="0027426E"/>
    <w:rsid w:val="002747F7"/>
    <w:rsid w:val="002756CB"/>
    <w:rsid w:val="00277ACC"/>
    <w:rsid w:val="00282B41"/>
    <w:rsid w:val="00283F05"/>
    <w:rsid w:val="0028408C"/>
    <w:rsid w:val="0028568B"/>
    <w:rsid w:val="00286835"/>
    <w:rsid w:val="00287213"/>
    <w:rsid w:val="00290248"/>
    <w:rsid w:val="00290CBD"/>
    <w:rsid w:val="002914EC"/>
    <w:rsid w:val="0029166D"/>
    <w:rsid w:val="0029647B"/>
    <w:rsid w:val="00297CEF"/>
    <w:rsid w:val="002A0BD4"/>
    <w:rsid w:val="002A1C9B"/>
    <w:rsid w:val="002A370F"/>
    <w:rsid w:val="002A3975"/>
    <w:rsid w:val="002A3D3E"/>
    <w:rsid w:val="002A62A1"/>
    <w:rsid w:val="002A6D71"/>
    <w:rsid w:val="002B006E"/>
    <w:rsid w:val="002B0423"/>
    <w:rsid w:val="002B1A1B"/>
    <w:rsid w:val="002B1CBD"/>
    <w:rsid w:val="002B2A30"/>
    <w:rsid w:val="002B43D6"/>
    <w:rsid w:val="002B6816"/>
    <w:rsid w:val="002B7BDA"/>
    <w:rsid w:val="002C0AF1"/>
    <w:rsid w:val="002C1750"/>
    <w:rsid w:val="002C40B6"/>
    <w:rsid w:val="002C7BAC"/>
    <w:rsid w:val="002D054E"/>
    <w:rsid w:val="002D075E"/>
    <w:rsid w:val="002D2E33"/>
    <w:rsid w:val="002D38C2"/>
    <w:rsid w:val="002D4000"/>
    <w:rsid w:val="002D5378"/>
    <w:rsid w:val="002D645A"/>
    <w:rsid w:val="002D6BD1"/>
    <w:rsid w:val="002E05D2"/>
    <w:rsid w:val="002E16EC"/>
    <w:rsid w:val="002E1807"/>
    <w:rsid w:val="002E501E"/>
    <w:rsid w:val="002F31D8"/>
    <w:rsid w:val="002F3693"/>
    <w:rsid w:val="002F47B9"/>
    <w:rsid w:val="002F5483"/>
    <w:rsid w:val="002F5C79"/>
    <w:rsid w:val="002F77C5"/>
    <w:rsid w:val="0030318D"/>
    <w:rsid w:val="00304DB4"/>
    <w:rsid w:val="00306795"/>
    <w:rsid w:val="00306A95"/>
    <w:rsid w:val="0030785A"/>
    <w:rsid w:val="0031016F"/>
    <w:rsid w:val="00311355"/>
    <w:rsid w:val="0031262E"/>
    <w:rsid w:val="00312C59"/>
    <w:rsid w:val="00314A49"/>
    <w:rsid w:val="0032117E"/>
    <w:rsid w:val="0033335C"/>
    <w:rsid w:val="00335DE8"/>
    <w:rsid w:val="00336445"/>
    <w:rsid w:val="0033690F"/>
    <w:rsid w:val="0034377B"/>
    <w:rsid w:val="003470DB"/>
    <w:rsid w:val="003519EC"/>
    <w:rsid w:val="003520EA"/>
    <w:rsid w:val="00353335"/>
    <w:rsid w:val="003546A5"/>
    <w:rsid w:val="00354713"/>
    <w:rsid w:val="003551C6"/>
    <w:rsid w:val="003556F3"/>
    <w:rsid w:val="003638A0"/>
    <w:rsid w:val="003649C7"/>
    <w:rsid w:val="00370E85"/>
    <w:rsid w:val="003723D0"/>
    <w:rsid w:val="00372D99"/>
    <w:rsid w:val="0037480D"/>
    <w:rsid w:val="00377BB3"/>
    <w:rsid w:val="003818EC"/>
    <w:rsid w:val="00382DF1"/>
    <w:rsid w:val="003845B1"/>
    <w:rsid w:val="0038773A"/>
    <w:rsid w:val="00387A68"/>
    <w:rsid w:val="00390C96"/>
    <w:rsid w:val="003917CD"/>
    <w:rsid w:val="00392962"/>
    <w:rsid w:val="00394A75"/>
    <w:rsid w:val="00397EBA"/>
    <w:rsid w:val="003A0268"/>
    <w:rsid w:val="003A301D"/>
    <w:rsid w:val="003A542A"/>
    <w:rsid w:val="003A5CCC"/>
    <w:rsid w:val="003A7C86"/>
    <w:rsid w:val="003B06AA"/>
    <w:rsid w:val="003B1B46"/>
    <w:rsid w:val="003B3C8A"/>
    <w:rsid w:val="003B57FA"/>
    <w:rsid w:val="003B5B5C"/>
    <w:rsid w:val="003B5C14"/>
    <w:rsid w:val="003B60C9"/>
    <w:rsid w:val="003C397C"/>
    <w:rsid w:val="003C3F25"/>
    <w:rsid w:val="003C4B0D"/>
    <w:rsid w:val="003C5B7C"/>
    <w:rsid w:val="003C6900"/>
    <w:rsid w:val="003D026B"/>
    <w:rsid w:val="003D0C84"/>
    <w:rsid w:val="003D3AE6"/>
    <w:rsid w:val="003D3BD9"/>
    <w:rsid w:val="003D4621"/>
    <w:rsid w:val="003D6195"/>
    <w:rsid w:val="003D66FC"/>
    <w:rsid w:val="003D6919"/>
    <w:rsid w:val="003D7266"/>
    <w:rsid w:val="003D7DC1"/>
    <w:rsid w:val="003E116B"/>
    <w:rsid w:val="003E1FDF"/>
    <w:rsid w:val="003E28C3"/>
    <w:rsid w:val="003E2C22"/>
    <w:rsid w:val="003E2FF3"/>
    <w:rsid w:val="003E4111"/>
    <w:rsid w:val="003E4981"/>
    <w:rsid w:val="003E5EB0"/>
    <w:rsid w:val="003E5FFA"/>
    <w:rsid w:val="003F0488"/>
    <w:rsid w:val="003F07C5"/>
    <w:rsid w:val="003F17F2"/>
    <w:rsid w:val="003F2366"/>
    <w:rsid w:val="003F2D31"/>
    <w:rsid w:val="003F2E26"/>
    <w:rsid w:val="003F438C"/>
    <w:rsid w:val="003F5385"/>
    <w:rsid w:val="003F60EB"/>
    <w:rsid w:val="003F7AA5"/>
    <w:rsid w:val="00401E5A"/>
    <w:rsid w:val="004020B5"/>
    <w:rsid w:val="00405598"/>
    <w:rsid w:val="00405740"/>
    <w:rsid w:val="00406B21"/>
    <w:rsid w:val="0041024F"/>
    <w:rsid w:val="004117D3"/>
    <w:rsid w:val="004129B6"/>
    <w:rsid w:val="00412DA9"/>
    <w:rsid w:val="00415981"/>
    <w:rsid w:val="00417880"/>
    <w:rsid w:val="00423399"/>
    <w:rsid w:val="004235D7"/>
    <w:rsid w:val="00424F02"/>
    <w:rsid w:val="00425977"/>
    <w:rsid w:val="00426D73"/>
    <w:rsid w:val="00427948"/>
    <w:rsid w:val="00431114"/>
    <w:rsid w:val="0043161D"/>
    <w:rsid w:val="0043300A"/>
    <w:rsid w:val="004343B7"/>
    <w:rsid w:val="00436B4B"/>
    <w:rsid w:val="00440088"/>
    <w:rsid w:val="004402F5"/>
    <w:rsid w:val="00441EDB"/>
    <w:rsid w:val="00442BD6"/>
    <w:rsid w:val="00443621"/>
    <w:rsid w:val="00443713"/>
    <w:rsid w:val="00444140"/>
    <w:rsid w:val="00444605"/>
    <w:rsid w:val="004447E8"/>
    <w:rsid w:val="00444B52"/>
    <w:rsid w:val="0045068F"/>
    <w:rsid w:val="004534C8"/>
    <w:rsid w:val="004566F4"/>
    <w:rsid w:val="0045677E"/>
    <w:rsid w:val="004605C2"/>
    <w:rsid w:val="00462159"/>
    <w:rsid w:val="00463491"/>
    <w:rsid w:val="00463FD4"/>
    <w:rsid w:val="004646ED"/>
    <w:rsid w:val="00464819"/>
    <w:rsid w:val="00466CF4"/>
    <w:rsid w:val="00470E46"/>
    <w:rsid w:val="00471868"/>
    <w:rsid w:val="00472FA8"/>
    <w:rsid w:val="00473D5A"/>
    <w:rsid w:val="00473FAA"/>
    <w:rsid w:val="0047407C"/>
    <w:rsid w:val="00474183"/>
    <w:rsid w:val="004811CC"/>
    <w:rsid w:val="00482CE4"/>
    <w:rsid w:val="0048515E"/>
    <w:rsid w:val="00490D33"/>
    <w:rsid w:val="00492576"/>
    <w:rsid w:val="004950B7"/>
    <w:rsid w:val="004959FC"/>
    <w:rsid w:val="004A06C3"/>
    <w:rsid w:val="004A09C9"/>
    <w:rsid w:val="004A20A6"/>
    <w:rsid w:val="004A4DA5"/>
    <w:rsid w:val="004A6E67"/>
    <w:rsid w:val="004B4035"/>
    <w:rsid w:val="004B446B"/>
    <w:rsid w:val="004B55C2"/>
    <w:rsid w:val="004B5774"/>
    <w:rsid w:val="004B67AF"/>
    <w:rsid w:val="004B7D92"/>
    <w:rsid w:val="004C28FF"/>
    <w:rsid w:val="004C306B"/>
    <w:rsid w:val="004C30EF"/>
    <w:rsid w:val="004C388F"/>
    <w:rsid w:val="004C392E"/>
    <w:rsid w:val="004C4E2D"/>
    <w:rsid w:val="004C66F5"/>
    <w:rsid w:val="004D5234"/>
    <w:rsid w:val="004D63B0"/>
    <w:rsid w:val="004D78E6"/>
    <w:rsid w:val="004D7C9A"/>
    <w:rsid w:val="004E5CE5"/>
    <w:rsid w:val="004E673D"/>
    <w:rsid w:val="004F17F8"/>
    <w:rsid w:val="004F2026"/>
    <w:rsid w:val="004F2A75"/>
    <w:rsid w:val="004F65F5"/>
    <w:rsid w:val="004F75BE"/>
    <w:rsid w:val="00500B6A"/>
    <w:rsid w:val="00501C8A"/>
    <w:rsid w:val="0050519A"/>
    <w:rsid w:val="0050691E"/>
    <w:rsid w:val="00507B15"/>
    <w:rsid w:val="00510133"/>
    <w:rsid w:val="005117F3"/>
    <w:rsid w:val="00511CBE"/>
    <w:rsid w:val="00512322"/>
    <w:rsid w:val="00514004"/>
    <w:rsid w:val="00515377"/>
    <w:rsid w:val="0051590B"/>
    <w:rsid w:val="00515AE8"/>
    <w:rsid w:val="005221D5"/>
    <w:rsid w:val="00523C0A"/>
    <w:rsid w:val="00523FB3"/>
    <w:rsid w:val="005260E4"/>
    <w:rsid w:val="0052771B"/>
    <w:rsid w:val="00533BA5"/>
    <w:rsid w:val="00534734"/>
    <w:rsid w:val="00534784"/>
    <w:rsid w:val="00536520"/>
    <w:rsid w:val="00536717"/>
    <w:rsid w:val="0053712B"/>
    <w:rsid w:val="00537A2C"/>
    <w:rsid w:val="005400BB"/>
    <w:rsid w:val="005400EF"/>
    <w:rsid w:val="00540396"/>
    <w:rsid w:val="00545005"/>
    <w:rsid w:val="0055061A"/>
    <w:rsid w:val="00553ABB"/>
    <w:rsid w:val="00555114"/>
    <w:rsid w:val="005554A2"/>
    <w:rsid w:val="005556F6"/>
    <w:rsid w:val="005573CC"/>
    <w:rsid w:val="0055769C"/>
    <w:rsid w:val="00563D10"/>
    <w:rsid w:val="0056497A"/>
    <w:rsid w:val="00564E1F"/>
    <w:rsid w:val="00565934"/>
    <w:rsid w:val="00565D26"/>
    <w:rsid w:val="005707B7"/>
    <w:rsid w:val="005716B2"/>
    <w:rsid w:val="005720E6"/>
    <w:rsid w:val="0057490C"/>
    <w:rsid w:val="005751E1"/>
    <w:rsid w:val="005771B0"/>
    <w:rsid w:val="0058053B"/>
    <w:rsid w:val="00584233"/>
    <w:rsid w:val="00584CD1"/>
    <w:rsid w:val="00584CF9"/>
    <w:rsid w:val="00587A2B"/>
    <w:rsid w:val="0059055C"/>
    <w:rsid w:val="005915DE"/>
    <w:rsid w:val="0059261C"/>
    <w:rsid w:val="005931E7"/>
    <w:rsid w:val="00594C32"/>
    <w:rsid w:val="00594CA5"/>
    <w:rsid w:val="00595231"/>
    <w:rsid w:val="0059622C"/>
    <w:rsid w:val="005968B4"/>
    <w:rsid w:val="005969D6"/>
    <w:rsid w:val="00597477"/>
    <w:rsid w:val="005A08E2"/>
    <w:rsid w:val="005A0F74"/>
    <w:rsid w:val="005A1350"/>
    <w:rsid w:val="005A2BEE"/>
    <w:rsid w:val="005A4B97"/>
    <w:rsid w:val="005A6794"/>
    <w:rsid w:val="005A75E8"/>
    <w:rsid w:val="005B383D"/>
    <w:rsid w:val="005B3C06"/>
    <w:rsid w:val="005B3FAD"/>
    <w:rsid w:val="005B402B"/>
    <w:rsid w:val="005B676D"/>
    <w:rsid w:val="005C2B90"/>
    <w:rsid w:val="005C2DB2"/>
    <w:rsid w:val="005C38F5"/>
    <w:rsid w:val="005C3BDA"/>
    <w:rsid w:val="005C4F6C"/>
    <w:rsid w:val="005C5D3A"/>
    <w:rsid w:val="005C761E"/>
    <w:rsid w:val="005C780F"/>
    <w:rsid w:val="005C7D55"/>
    <w:rsid w:val="005D0F01"/>
    <w:rsid w:val="005D364E"/>
    <w:rsid w:val="005D441D"/>
    <w:rsid w:val="005D4B5B"/>
    <w:rsid w:val="005D5DD4"/>
    <w:rsid w:val="005D5F90"/>
    <w:rsid w:val="005D6721"/>
    <w:rsid w:val="005D6A53"/>
    <w:rsid w:val="005D708D"/>
    <w:rsid w:val="005E08C3"/>
    <w:rsid w:val="005E1A11"/>
    <w:rsid w:val="005E1CCC"/>
    <w:rsid w:val="005E3898"/>
    <w:rsid w:val="005E3935"/>
    <w:rsid w:val="005E3BF3"/>
    <w:rsid w:val="005E3C86"/>
    <w:rsid w:val="005E3E7A"/>
    <w:rsid w:val="005E466E"/>
    <w:rsid w:val="005E4B17"/>
    <w:rsid w:val="005E5EBF"/>
    <w:rsid w:val="005E6C2A"/>
    <w:rsid w:val="005E6D49"/>
    <w:rsid w:val="005E7CAE"/>
    <w:rsid w:val="005E7E38"/>
    <w:rsid w:val="005F1B6E"/>
    <w:rsid w:val="005F22EC"/>
    <w:rsid w:val="005F3C3D"/>
    <w:rsid w:val="005F3EBF"/>
    <w:rsid w:val="005F779D"/>
    <w:rsid w:val="00601232"/>
    <w:rsid w:val="006013B6"/>
    <w:rsid w:val="0060162A"/>
    <w:rsid w:val="006018A1"/>
    <w:rsid w:val="00602652"/>
    <w:rsid w:val="0060426C"/>
    <w:rsid w:val="00605269"/>
    <w:rsid w:val="00606201"/>
    <w:rsid w:val="00607957"/>
    <w:rsid w:val="006101EE"/>
    <w:rsid w:val="00610EAA"/>
    <w:rsid w:val="00611D26"/>
    <w:rsid w:val="0061439E"/>
    <w:rsid w:val="00615249"/>
    <w:rsid w:val="00615303"/>
    <w:rsid w:val="006161D2"/>
    <w:rsid w:val="006161F3"/>
    <w:rsid w:val="006220A5"/>
    <w:rsid w:val="00622F11"/>
    <w:rsid w:val="0062356F"/>
    <w:rsid w:val="00623868"/>
    <w:rsid w:val="00625938"/>
    <w:rsid w:val="00626B66"/>
    <w:rsid w:val="006275DA"/>
    <w:rsid w:val="00631736"/>
    <w:rsid w:val="0063186B"/>
    <w:rsid w:val="00631C80"/>
    <w:rsid w:val="00635880"/>
    <w:rsid w:val="00637882"/>
    <w:rsid w:val="00637E7D"/>
    <w:rsid w:val="006401D8"/>
    <w:rsid w:val="00640514"/>
    <w:rsid w:val="0064064E"/>
    <w:rsid w:val="00643947"/>
    <w:rsid w:val="00643A88"/>
    <w:rsid w:val="00644186"/>
    <w:rsid w:val="00644277"/>
    <w:rsid w:val="00645A08"/>
    <w:rsid w:val="006470B0"/>
    <w:rsid w:val="00650E8F"/>
    <w:rsid w:val="00651CA9"/>
    <w:rsid w:val="00655646"/>
    <w:rsid w:val="0065765C"/>
    <w:rsid w:val="00662660"/>
    <w:rsid w:val="0066374B"/>
    <w:rsid w:val="00664608"/>
    <w:rsid w:val="00666C1C"/>
    <w:rsid w:val="00673108"/>
    <w:rsid w:val="00675371"/>
    <w:rsid w:val="006769DF"/>
    <w:rsid w:val="006769FC"/>
    <w:rsid w:val="0068076D"/>
    <w:rsid w:val="00681378"/>
    <w:rsid w:val="006846C8"/>
    <w:rsid w:val="00686F41"/>
    <w:rsid w:val="006877C4"/>
    <w:rsid w:val="00687DD3"/>
    <w:rsid w:val="00690A6F"/>
    <w:rsid w:val="00690E7C"/>
    <w:rsid w:val="0069753E"/>
    <w:rsid w:val="006978D8"/>
    <w:rsid w:val="006A1D86"/>
    <w:rsid w:val="006A512F"/>
    <w:rsid w:val="006A5A49"/>
    <w:rsid w:val="006A681E"/>
    <w:rsid w:val="006B0A38"/>
    <w:rsid w:val="006B0CCB"/>
    <w:rsid w:val="006B0FE1"/>
    <w:rsid w:val="006B1C68"/>
    <w:rsid w:val="006B1DF8"/>
    <w:rsid w:val="006B209F"/>
    <w:rsid w:val="006B2BF3"/>
    <w:rsid w:val="006B2EC5"/>
    <w:rsid w:val="006B31EB"/>
    <w:rsid w:val="006B5E6A"/>
    <w:rsid w:val="006B7ACD"/>
    <w:rsid w:val="006C05D9"/>
    <w:rsid w:val="006C099D"/>
    <w:rsid w:val="006C0F0C"/>
    <w:rsid w:val="006C0F19"/>
    <w:rsid w:val="006C1872"/>
    <w:rsid w:val="006C5CC0"/>
    <w:rsid w:val="006C5EA7"/>
    <w:rsid w:val="006C67C1"/>
    <w:rsid w:val="006C6DDE"/>
    <w:rsid w:val="006C7AEE"/>
    <w:rsid w:val="006D0251"/>
    <w:rsid w:val="006D158C"/>
    <w:rsid w:val="006D445F"/>
    <w:rsid w:val="006D689A"/>
    <w:rsid w:val="006D7693"/>
    <w:rsid w:val="006E2755"/>
    <w:rsid w:val="006E306A"/>
    <w:rsid w:val="006E7A3F"/>
    <w:rsid w:val="006F1BA4"/>
    <w:rsid w:val="006F3112"/>
    <w:rsid w:val="006F424E"/>
    <w:rsid w:val="006F6918"/>
    <w:rsid w:val="006F7AEB"/>
    <w:rsid w:val="00704FDC"/>
    <w:rsid w:val="007111EA"/>
    <w:rsid w:val="007117D2"/>
    <w:rsid w:val="00711F13"/>
    <w:rsid w:val="0071341A"/>
    <w:rsid w:val="007141F4"/>
    <w:rsid w:val="00715B81"/>
    <w:rsid w:val="0071631C"/>
    <w:rsid w:val="00716FEE"/>
    <w:rsid w:val="00717D1A"/>
    <w:rsid w:val="00717E73"/>
    <w:rsid w:val="00720D12"/>
    <w:rsid w:val="00724850"/>
    <w:rsid w:val="007252CD"/>
    <w:rsid w:val="007278E2"/>
    <w:rsid w:val="00730932"/>
    <w:rsid w:val="00730C51"/>
    <w:rsid w:val="007322E8"/>
    <w:rsid w:val="0073393A"/>
    <w:rsid w:val="007373D1"/>
    <w:rsid w:val="007401AE"/>
    <w:rsid w:val="007426F5"/>
    <w:rsid w:val="0074283E"/>
    <w:rsid w:val="00745D9F"/>
    <w:rsid w:val="00751C0D"/>
    <w:rsid w:val="007532DA"/>
    <w:rsid w:val="00753AAD"/>
    <w:rsid w:val="00754704"/>
    <w:rsid w:val="007548B0"/>
    <w:rsid w:val="007563E4"/>
    <w:rsid w:val="00760E32"/>
    <w:rsid w:val="00761496"/>
    <w:rsid w:val="00763242"/>
    <w:rsid w:val="00763DE8"/>
    <w:rsid w:val="00764292"/>
    <w:rsid w:val="00765E44"/>
    <w:rsid w:val="0076607F"/>
    <w:rsid w:val="007662FE"/>
    <w:rsid w:val="00766EA0"/>
    <w:rsid w:val="0077028B"/>
    <w:rsid w:val="00774BEB"/>
    <w:rsid w:val="00780ECC"/>
    <w:rsid w:val="00781086"/>
    <w:rsid w:val="007811E3"/>
    <w:rsid w:val="007841EA"/>
    <w:rsid w:val="00784FA5"/>
    <w:rsid w:val="00786ED9"/>
    <w:rsid w:val="00786FE2"/>
    <w:rsid w:val="0078792A"/>
    <w:rsid w:val="00791055"/>
    <w:rsid w:val="00792E54"/>
    <w:rsid w:val="0079426E"/>
    <w:rsid w:val="0079577B"/>
    <w:rsid w:val="007A007E"/>
    <w:rsid w:val="007A029B"/>
    <w:rsid w:val="007A12D1"/>
    <w:rsid w:val="007A1BB9"/>
    <w:rsid w:val="007A29DE"/>
    <w:rsid w:val="007A32FA"/>
    <w:rsid w:val="007A331F"/>
    <w:rsid w:val="007A46D3"/>
    <w:rsid w:val="007A4C04"/>
    <w:rsid w:val="007A57B0"/>
    <w:rsid w:val="007A613D"/>
    <w:rsid w:val="007B1CA7"/>
    <w:rsid w:val="007B2C05"/>
    <w:rsid w:val="007B5567"/>
    <w:rsid w:val="007B6C0B"/>
    <w:rsid w:val="007C2DCA"/>
    <w:rsid w:val="007C33DB"/>
    <w:rsid w:val="007C38BF"/>
    <w:rsid w:val="007C50F5"/>
    <w:rsid w:val="007C576B"/>
    <w:rsid w:val="007D01AE"/>
    <w:rsid w:val="007D0A7A"/>
    <w:rsid w:val="007D53EE"/>
    <w:rsid w:val="007E1E94"/>
    <w:rsid w:val="007E3F75"/>
    <w:rsid w:val="007E6BAE"/>
    <w:rsid w:val="007F071A"/>
    <w:rsid w:val="007F0FD0"/>
    <w:rsid w:val="007F1AFB"/>
    <w:rsid w:val="007F509D"/>
    <w:rsid w:val="007F7AE8"/>
    <w:rsid w:val="008009DF"/>
    <w:rsid w:val="00801919"/>
    <w:rsid w:val="00801B86"/>
    <w:rsid w:val="00806FB0"/>
    <w:rsid w:val="008106D9"/>
    <w:rsid w:val="008144EA"/>
    <w:rsid w:val="00814E0F"/>
    <w:rsid w:val="00816901"/>
    <w:rsid w:val="00821364"/>
    <w:rsid w:val="0082154B"/>
    <w:rsid w:val="008223B2"/>
    <w:rsid w:val="00827F69"/>
    <w:rsid w:val="0083101E"/>
    <w:rsid w:val="008324A9"/>
    <w:rsid w:val="0083469B"/>
    <w:rsid w:val="00834F75"/>
    <w:rsid w:val="00835F3C"/>
    <w:rsid w:val="00837981"/>
    <w:rsid w:val="00840EB9"/>
    <w:rsid w:val="00841CA1"/>
    <w:rsid w:val="00842214"/>
    <w:rsid w:val="00842DD5"/>
    <w:rsid w:val="008433FC"/>
    <w:rsid w:val="008439A8"/>
    <w:rsid w:val="00843F07"/>
    <w:rsid w:val="00853D04"/>
    <w:rsid w:val="00854D57"/>
    <w:rsid w:val="00855301"/>
    <w:rsid w:val="0085786B"/>
    <w:rsid w:val="00860159"/>
    <w:rsid w:val="00860B01"/>
    <w:rsid w:val="008617AC"/>
    <w:rsid w:val="00862C1C"/>
    <w:rsid w:val="00867F7A"/>
    <w:rsid w:val="008711C7"/>
    <w:rsid w:val="00873BB9"/>
    <w:rsid w:val="00874CF9"/>
    <w:rsid w:val="00875440"/>
    <w:rsid w:val="0087590C"/>
    <w:rsid w:val="00877184"/>
    <w:rsid w:val="00877C35"/>
    <w:rsid w:val="00877E1A"/>
    <w:rsid w:val="00877FC6"/>
    <w:rsid w:val="008809E2"/>
    <w:rsid w:val="0088175A"/>
    <w:rsid w:val="008840D8"/>
    <w:rsid w:val="00884B1D"/>
    <w:rsid w:val="008853F9"/>
    <w:rsid w:val="00885BDA"/>
    <w:rsid w:val="00886330"/>
    <w:rsid w:val="00886877"/>
    <w:rsid w:val="008912CB"/>
    <w:rsid w:val="00891C7C"/>
    <w:rsid w:val="00891EFF"/>
    <w:rsid w:val="0089397D"/>
    <w:rsid w:val="008957AF"/>
    <w:rsid w:val="00895D73"/>
    <w:rsid w:val="00897111"/>
    <w:rsid w:val="008A1898"/>
    <w:rsid w:val="008A1959"/>
    <w:rsid w:val="008A3156"/>
    <w:rsid w:val="008A33DC"/>
    <w:rsid w:val="008A5EF7"/>
    <w:rsid w:val="008A7C4B"/>
    <w:rsid w:val="008B2A36"/>
    <w:rsid w:val="008B4EFA"/>
    <w:rsid w:val="008B50E7"/>
    <w:rsid w:val="008C34CC"/>
    <w:rsid w:val="008C36A9"/>
    <w:rsid w:val="008C3C96"/>
    <w:rsid w:val="008C3F9D"/>
    <w:rsid w:val="008C45D0"/>
    <w:rsid w:val="008C69D0"/>
    <w:rsid w:val="008C7A58"/>
    <w:rsid w:val="008D013D"/>
    <w:rsid w:val="008D07E1"/>
    <w:rsid w:val="008D0E42"/>
    <w:rsid w:val="008D2375"/>
    <w:rsid w:val="008D2637"/>
    <w:rsid w:val="008D2DD2"/>
    <w:rsid w:val="008D4498"/>
    <w:rsid w:val="008D7906"/>
    <w:rsid w:val="008E03EF"/>
    <w:rsid w:val="008E1F7A"/>
    <w:rsid w:val="008E33D0"/>
    <w:rsid w:val="008E3BF7"/>
    <w:rsid w:val="008E5CBD"/>
    <w:rsid w:val="008E75CC"/>
    <w:rsid w:val="008E7D00"/>
    <w:rsid w:val="008F19AF"/>
    <w:rsid w:val="008F239C"/>
    <w:rsid w:val="008F3743"/>
    <w:rsid w:val="008F4777"/>
    <w:rsid w:val="008F54C0"/>
    <w:rsid w:val="008F7381"/>
    <w:rsid w:val="008F7AF7"/>
    <w:rsid w:val="00901BE7"/>
    <w:rsid w:val="00902015"/>
    <w:rsid w:val="00903D11"/>
    <w:rsid w:val="00904761"/>
    <w:rsid w:val="009050D0"/>
    <w:rsid w:val="009060E5"/>
    <w:rsid w:val="009061CA"/>
    <w:rsid w:val="0090702A"/>
    <w:rsid w:val="009129D6"/>
    <w:rsid w:val="0091547C"/>
    <w:rsid w:val="00917934"/>
    <w:rsid w:val="009201E1"/>
    <w:rsid w:val="00922295"/>
    <w:rsid w:val="009236D7"/>
    <w:rsid w:val="00924D97"/>
    <w:rsid w:val="00925D4C"/>
    <w:rsid w:val="00930479"/>
    <w:rsid w:val="00932E5B"/>
    <w:rsid w:val="00933B0C"/>
    <w:rsid w:val="00934C2B"/>
    <w:rsid w:val="00936563"/>
    <w:rsid w:val="009372DC"/>
    <w:rsid w:val="00940170"/>
    <w:rsid w:val="0094048E"/>
    <w:rsid w:val="00940643"/>
    <w:rsid w:val="00941C30"/>
    <w:rsid w:val="00942F40"/>
    <w:rsid w:val="00943098"/>
    <w:rsid w:val="0094428C"/>
    <w:rsid w:val="009452FF"/>
    <w:rsid w:val="00945641"/>
    <w:rsid w:val="00945D23"/>
    <w:rsid w:val="009462E3"/>
    <w:rsid w:val="00950DFF"/>
    <w:rsid w:val="00955317"/>
    <w:rsid w:val="0095720D"/>
    <w:rsid w:val="00962186"/>
    <w:rsid w:val="0096395A"/>
    <w:rsid w:val="00963FBF"/>
    <w:rsid w:val="00964BC7"/>
    <w:rsid w:val="00965D64"/>
    <w:rsid w:val="0096609C"/>
    <w:rsid w:val="009672CE"/>
    <w:rsid w:val="00970A34"/>
    <w:rsid w:val="00972F4B"/>
    <w:rsid w:val="009734B5"/>
    <w:rsid w:val="00975DDF"/>
    <w:rsid w:val="009760B7"/>
    <w:rsid w:val="00976815"/>
    <w:rsid w:val="00976951"/>
    <w:rsid w:val="00976B53"/>
    <w:rsid w:val="00977173"/>
    <w:rsid w:val="0097760E"/>
    <w:rsid w:val="00980D9D"/>
    <w:rsid w:val="009819B6"/>
    <w:rsid w:val="00983369"/>
    <w:rsid w:val="00983978"/>
    <w:rsid w:val="00986549"/>
    <w:rsid w:val="0098698B"/>
    <w:rsid w:val="00987CBD"/>
    <w:rsid w:val="00991FCC"/>
    <w:rsid w:val="009944D3"/>
    <w:rsid w:val="00995149"/>
    <w:rsid w:val="00995D2C"/>
    <w:rsid w:val="009966CF"/>
    <w:rsid w:val="009A1045"/>
    <w:rsid w:val="009A208B"/>
    <w:rsid w:val="009A3A4D"/>
    <w:rsid w:val="009A478D"/>
    <w:rsid w:val="009A561E"/>
    <w:rsid w:val="009A74A3"/>
    <w:rsid w:val="009B0548"/>
    <w:rsid w:val="009B0978"/>
    <w:rsid w:val="009B1BDD"/>
    <w:rsid w:val="009B33BC"/>
    <w:rsid w:val="009B730A"/>
    <w:rsid w:val="009C38C8"/>
    <w:rsid w:val="009C46DE"/>
    <w:rsid w:val="009C67C1"/>
    <w:rsid w:val="009C7FC7"/>
    <w:rsid w:val="009D0171"/>
    <w:rsid w:val="009D16CC"/>
    <w:rsid w:val="009D2339"/>
    <w:rsid w:val="009D295E"/>
    <w:rsid w:val="009D2A7D"/>
    <w:rsid w:val="009D630F"/>
    <w:rsid w:val="009D6C90"/>
    <w:rsid w:val="009D6D68"/>
    <w:rsid w:val="009D72B1"/>
    <w:rsid w:val="009E20D8"/>
    <w:rsid w:val="009E5107"/>
    <w:rsid w:val="009E5191"/>
    <w:rsid w:val="009E5536"/>
    <w:rsid w:val="009E6749"/>
    <w:rsid w:val="009F0528"/>
    <w:rsid w:val="009F5126"/>
    <w:rsid w:val="009F5309"/>
    <w:rsid w:val="009F79E1"/>
    <w:rsid w:val="00A01AD0"/>
    <w:rsid w:val="00A0558F"/>
    <w:rsid w:val="00A06078"/>
    <w:rsid w:val="00A06205"/>
    <w:rsid w:val="00A110D3"/>
    <w:rsid w:val="00A12DA6"/>
    <w:rsid w:val="00A158EB"/>
    <w:rsid w:val="00A1671A"/>
    <w:rsid w:val="00A16780"/>
    <w:rsid w:val="00A174A7"/>
    <w:rsid w:val="00A1798E"/>
    <w:rsid w:val="00A17D72"/>
    <w:rsid w:val="00A214C6"/>
    <w:rsid w:val="00A2152E"/>
    <w:rsid w:val="00A24905"/>
    <w:rsid w:val="00A257D1"/>
    <w:rsid w:val="00A2620E"/>
    <w:rsid w:val="00A26366"/>
    <w:rsid w:val="00A268B7"/>
    <w:rsid w:val="00A276C8"/>
    <w:rsid w:val="00A326C0"/>
    <w:rsid w:val="00A32741"/>
    <w:rsid w:val="00A32C61"/>
    <w:rsid w:val="00A33FDE"/>
    <w:rsid w:val="00A42E0C"/>
    <w:rsid w:val="00A50098"/>
    <w:rsid w:val="00A504A0"/>
    <w:rsid w:val="00A52C28"/>
    <w:rsid w:val="00A52E71"/>
    <w:rsid w:val="00A53218"/>
    <w:rsid w:val="00A539DE"/>
    <w:rsid w:val="00A54116"/>
    <w:rsid w:val="00A54695"/>
    <w:rsid w:val="00A561BB"/>
    <w:rsid w:val="00A566A7"/>
    <w:rsid w:val="00A607A7"/>
    <w:rsid w:val="00A60E6E"/>
    <w:rsid w:val="00A618EE"/>
    <w:rsid w:val="00A65D6C"/>
    <w:rsid w:val="00A731BD"/>
    <w:rsid w:val="00A7539D"/>
    <w:rsid w:val="00A7717F"/>
    <w:rsid w:val="00A81B8B"/>
    <w:rsid w:val="00A822F6"/>
    <w:rsid w:val="00A838BC"/>
    <w:rsid w:val="00A8539F"/>
    <w:rsid w:val="00A855DD"/>
    <w:rsid w:val="00A86C71"/>
    <w:rsid w:val="00A90E03"/>
    <w:rsid w:val="00A925B3"/>
    <w:rsid w:val="00A92E22"/>
    <w:rsid w:val="00A9377D"/>
    <w:rsid w:val="00A94BC1"/>
    <w:rsid w:val="00A9594D"/>
    <w:rsid w:val="00A95BBF"/>
    <w:rsid w:val="00A96749"/>
    <w:rsid w:val="00AA1234"/>
    <w:rsid w:val="00AA186B"/>
    <w:rsid w:val="00AA2D08"/>
    <w:rsid w:val="00AA3E89"/>
    <w:rsid w:val="00AA7EAA"/>
    <w:rsid w:val="00AA7FB9"/>
    <w:rsid w:val="00AB1277"/>
    <w:rsid w:val="00AB1F67"/>
    <w:rsid w:val="00AB2404"/>
    <w:rsid w:val="00AB2547"/>
    <w:rsid w:val="00AB3C35"/>
    <w:rsid w:val="00AB5AB0"/>
    <w:rsid w:val="00AB7BF4"/>
    <w:rsid w:val="00AC21EF"/>
    <w:rsid w:val="00AC250E"/>
    <w:rsid w:val="00AC3E28"/>
    <w:rsid w:val="00AC5264"/>
    <w:rsid w:val="00AC56F2"/>
    <w:rsid w:val="00AD01F2"/>
    <w:rsid w:val="00AD0869"/>
    <w:rsid w:val="00AD0A0C"/>
    <w:rsid w:val="00AD0C7C"/>
    <w:rsid w:val="00AD1947"/>
    <w:rsid w:val="00AD463A"/>
    <w:rsid w:val="00AD5322"/>
    <w:rsid w:val="00AD5630"/>
    <w:rsid w:val="00AD6963"/>
    <w:rsid w:val="00AD72DC"/>
    <w:rsid w:val="00AD7687"/>
    <w:rsid w:val="00AE02D0"/>
    <w:rsid w:val="00AE0F04"/>
    <w:rsid w:val="00AE1CB8"/>
    <w:rsid w:val="00AE1D32"/>
    <w:rsid w:val="00AE7223"/>
    <w:rsid w:val="00AE78F3"/>
    <w:rsid w:val="00AF0561"/>
    <w:rsid w:val="00AF0614"/>
    <w:rsid w:val="00AF0BCB"/>
    <w:rsid w:val="00AF0D6E"/>
    <w:rsid w:val="00AF229B"/>
    <w:rsid w:val="00AF3371"/>
    <w:rsid w:val="00AF6B3D"/>
    <w:rsid w:val="00B02B89"/>
    <w:rsid w:val="00B055E9"/>
    <w:rsid w:val="00B06CD2"/>
    <w:rsid w:val="00B10548"/>
    <w:rsid w:val="00B10EF3"/>
    <w:rsid w:val="00B11DF7"/>
    <w:rsid w:val="00B12050"/>
    <w:rsid w:val="00B12BCF"/>
    <w:rsid w:val="00B12C4E"/>
    <w:rsid w:val="00B13C4B"/>
    <w:rsid w:val="00B14D2D"/>
    <w:rsid w:val="00B17A97"/>
    <w:rsid w:val="00B21C32"/>
    <w:rsid w:val="00B23375"/>
    <w:rsid w:val="00B2479B"/>
    <w:rsid w:val="00B30C74"/>
    <w:rsid w:val="00B31553"/>
    <w:rsid w:val="00B334B3"/>
    <w:rsid w:val="00B33F30"/>
    <w:rsid w:val="00B33F79"/>
    <w:rsid w:val="00B3448A"/>
    <w:rsid w:val="00B35825"/>
    <w:rsid w:val="00B358CC"/>
    <w:rsid w:val="00B36199"/>
    <w:rsid w:val="00B40FD7"/>
    <w:rsid w:val="00B42C9E"/>
    <w:rsid w:val="00B44281"/>
    <w:rsid w:val="00B44C3A"/>
    <w:rsid w:val="00B459C2"/>
    <w:rsid w:val="00B5082C"/>
    <w:rsid w:val="00B517BA"/>
    <w:rsid w:val="00B52F2B"/>
    <w:rsid w:val="00B53408"/>
    <w:rsid w:val="00B55C2C"/>
    <w:rsid w:val="00B566FE"/>
    <w:rsid w:val="00B57EE6"/>
    <w:rsid w:val="00B60557"/>
    <w:rsid w:val="00B60E0D"/>
    <w:rsid w:val="00B61A75"/>
    <w:rsid w:val="00B64021"/>
    <w:rsid w:val="00B64D2E"/>
    <w:rsid w:val="00B6643F"/>
    <w:rsid w:val="00B66CD6"/>
    <w:rsid w:val="00B705AE"/>
    <w:rsid w:val="00B70D9B"/>
    <w:rsid w:val="00B71F0D"/>
    <w:rsid w:val="00B72EBE"/>
    <w:rsid w:val="00B72FB5"/>
    <w:rsid w:val="00B756AC"/>
    <w:rsid w:val="00B76F67"/>
    <w:rsid w:val="00B7700A"/>
    <w:rsid w:val="00B80418"/>
    <w:rsid w:val="00B80BE6"/>
    <w:rsid w:val="00B82D42"/>
    <w:rsid w:val="00B84744"/>
    <w:rsid w:val="00B86431"/>
    <w:rsid w:val="00B864FC"/>
    <w:rsid w:val="00B87EF6"/>
    <w:rsid w:val="00B91FC9"/>
    <w:rsid w:val="00B95C61"/>
    <w:rsid w:val="00B9629F"/>
    <w:rsid w:val="00B969E0"/>
    <w:rsid w:val="00BA2040"/>
    <w:rsid w:val="00BA228D"/>
    <w:rsid w:val="00BA3DB7"/>
    <w:rsid w:val="00BA6373"/>
    <w:rsid w:val="00BA7567"/>
    <w:rsid w:val="00BA7634"/>
    <w:rsid w:val="00BA7743"/>
    <w:rsid w:val="00BB064C"/>
    <w:rsid w:val="00BB1159"/>
    <w:rsid w:val="00BB1D23"/>
    <w:rsid w:val="00BB1E1F"/>
    <w:rsid w:val="00BB1F7F"/>
    <w:rsid w:val="00BB2A21"/>
    <w:rsid w:val="00BB398E"/>
    <w:rsid w:val="00BB6984"/>
    <w:rsid w:val="00BC1466"/>
    <w:rsid w:val="00BC1F89"/>
    <w:rsid w:val="00BC2963"/>
    <w:rsid w:val="00BC3835"/>
    <w:rsid w:val="00BC5D1E"/>
    <w:rsid w:val="00BC63AA"/>
    <w:rsid w:val="00BC6718"/>
    <w:rsid w:val="00BD0A4A"/>
    <w:rsid w:val="00BD0F55"/>
    <w:rsid w:val="00BD10C1"/>
    <w:rsid w:val="00BD4B8E"/>
    <w:rsid w:val="00BD682F"/>
    <w:rsid w:val="00BD6FA7"/>
    <w:rsid w:val="00BD7275"/>
    <w:rsid w:val="00BD7CFC"/>
    <w:rsid w:val="00BE015A"/>
    <w:rsid w:val="00BE021F"/>
    <w:rsid w:val="00BE2670"/>
    <w:rsid w:val="00BE2B6A"/>
    <w:rsid w:val="00BE562A"/>
    <w:rsid w:val="00BE587C"/>
    <w:rsid w:val="00BE62F4"/>
    <w:rsid w:val="00BF05B7"/>
    <w:rsid w:val="00BF48C0"/>
    <w:rsid w:val="00BF4F15"/>
    <w:rsid w:val="00BF57FA"/>
    <w:rsid w:val="00BF6B0B"/>
    <w:rsid w:val="00BF775C"/>
    <w:rsid w:val="00C026D1"/>
    <w:rsid w:val="00C03385"/>
    <w:rsid w:val="00C057B3"/>
    <w:rsid w:val="00C059F9"/>
    <w:rsid w:val="00C06AB7"/>
    <w:rsid w:val="00C10B35"/>
    <w:rsid w:val="00C11568"/>
    <w:rsid w:val="00C123FB"/>
    <w:rsid w:val="00C12D18"/>
    <w:rsid w:val="00C13039"/>
    <w:rsid w:val="00C17785"/>
    <w:rsid w:val="00C17860"/>
    <w:rsid w:val="00C20192"/>
    <w:rsid w:val="00C201FD"/>
    <w:rsid w:val="00C23C5F"/>
    <w:rsid w:val="00C24036"/>
    <w:rsid w:val="00C24B40"/>
    <w:rsid w:val="00C258C4"/>
    <w:rsid w:val="00C2753E"/>
    <w:rsid w:val="00C32183"/>
    <w:rsid w:val="00C3323F"/>
    <w:rsid w:val="00C3386A"/>
    <w:rsid w:val="00C37777"/>
    <w:rsid w:val="00C40B10"/>
    <w:rsid w:val="00C42CF0"/>
    <w:rsid w:val="00C4330C"/>
    <w:rsid w:val="00C4414B"/>
    <w:rsid w:val="00C45290"/>
    <w:rsid w:val="00C455EA"/>
    <w:rsid w:val="00C46011"/>
    <w:rsid w:val="00C4671E"/>
    <w:rsid w:val="00C512B1"/>
    <w:rsid w:val="00C51EC2"/>
    <w:rsid w:val="00C52147"/>
    <w:rsid w:val="00C5394B"/>
    <w:rsid w:val="00C54338"/>
    <w:rsid w:val="00C5464E"/>
    <w:rsid w:val="00C56364"/>
    <w:rsid w:val="00C56951"/>
    <w:rsid w:val="00C57C8A"/>
    <w:rsid w:val="00C57FA1"/>
    <w:rsid w:val="00C621DD"/>
    <w:rsid w:val="00C63019"/>
    <w:rsid w:val="00C63D1E"/>
    <w:rsid w:val="00C65333"/>
    <w:rsid w:val="00C66E6D"/>
    <w:rsid w:val="00C724B7"/>
    <w:rsid w:val="00C73179"/>
    <w:rsid w:val="00C73F07"/>
    <w:rsid w:val="00C760DD"/>
    <w:rsid w:val="00C76550"/>
    <w:rsid w:val="00C765D5"/>
    <w:rsid w:val="00C76748"/>
    <w:rsid w:val="00C776EE"/>
    <w:rsid w:val="00C77BBE"/>
    <w:rsid w:val="00C80923"/>
    <w:rsid w:val="00C809A6"/>
    <w:rsid w:val="00C80C6F"/>
    <w:rsid w:val="00C814C8"/>
    <w:rsid w:val="00C86A6C"/>
    <w:rsid w:val="00C91058"/>
    <w:rsid w:val="00C9266F"/>
    <w:rsid w:val="00C9619A"/>
    <w:rsid w:val="00C96D25"/>
    <w:rsid w:val="00C970A5"/>
    <w:rsid w:val="00CA1755"/>
    <w:rsid w:val="00CA1CA9"/>
    <w:rsid w:val="00CA2857"/>
    <w:rsid w:val="00CA656C"/>
    <w:rsid w:val="00CB3622"/>
    <w:rsid w:val="00CB4882"/>
    <w:rsid w:val="00CB53F4"/>
    <w:rsid w:val="00CB5806"/>
    <w:rsid w:val="00CB72D0"/>
    <w:rsid w:val="00CB73D9"/>
    <w:rsid w:val="00CB7DE6"/>
    <w:rsid w:val="00CB7E3D"/>
    <w:rsid w:val="00CC0519"/>
    <w:rsid w:val="00CC21D5"/>
    <w:rsid w:val="00CC3EE7"/>
    <w:rsid w:val="00CC4274"/>
    <w:rsid w:val="00CC4359"/>
    <w:rsid w:val="00CC6384"/>
    <w:rsid w:val="00CC648B"/>
    <w:rsid w:val="00CC7812"/>
    <w:rsid w:val="00CD5543"/>
    <w:rsid w:val="00CD5549"/>
    <w:rsid w:val="00CD768E"/>
    <w:rsid w:val="00CD7C12"/>
    <w:rsid w:val="00CE14E1"/>
    <w:rsid w:val="00CE1F17"/>
    <w:rsid w:val="00CE3B28"/>
    <w:rsid w:val="00CE40C1"/>
    <w:rsid w:val="00CE780A"/>
    <w:rsid w:val="00CF0174"/>
    <w:rsid w:val="00CF1FE1"/>
    <w:rsid w:val="00CF35BF"/>
    <w:rsid w:val="00CF4F4B"/>
    <w:rsid w:val="00CF4FBC"/>
    <w:rsid w:val="00D002F5"/>
    <w:rsid w:val="00D01759"/>
    <w:rsid w:val="00D024F5"/>
    <w:rsid w:val="00D041AB"/>
    <w:rsid w:val="00D041CD"/>
    <w:rsid w:val="00D043A6"/>
    <w:rsid w:val="00D04740"/>
    <w:rsid w:val="00D048FF"/>
    <w:rsid w:val="00D04D5F"/>
    <w:rsid w:val="00D055CF"/>
    <w:rsid w:val="00D0634F"/>
    <w:rsid w:val="00D06BEA"/>
    <w:rsid w:val="00D1047C"/>
    <w:rsid w:val="00D10E33"/>
    <w:rsid w:val="00D11D49"/>
    <w:rsid w:val="00D14A9C"/>
    <w:rsid w:val="00D204C9"/>
    <w:rsid w:val="00D20588"/>
    <w:rsid w:val="00D215F4"/>
    <w:rsid w:val="00D22D2E"/>
    <w:rsid w:val="00D232A6"/>
    <w:rsid w:val="00D237DB"/>
    <w:rsid w:val="00D258E5"/>
    <w:rsid w:val="00D261BD"/>
    <w:rsid w:val="00D2634C"/>
    <w:rsid w:val="00D32636"/>
    <w:rsid w:val="00D32B98"/>
    <w:rsid w:val="00D35524"/>
    <w:rsid w:val="00D3557F"/>
    <w:rsid w:val="00D379ED"/>
    <w:rsid w:val="00D45934"/>
    <w:rsid w:val="00D47401"/>
    <w:rsid w:val="00D5015B"/>
    <w:rsid w:val="00D61002"/>
    <w:rsid w:val="00D627AE"/>
    <w:rsid w:val="00D62C29"/>
    <w:rsid w:val="00D63670"/>
    <w:rsid w:val="00D65FA9"/>
    <w:rsid w:val="00D66A76"/>
    <w:rsid w:val="00D67F91"/>
    <w:rsid w:val="00D70507"/>
    <w:rsid w:val="00D707BA"/>
    <w:rsid w:val="00D73F5A"/>
    <w:rsid w:val="00D74928"/>
    <w:rsid w:val="00D75144"/>
    <w:rsid w:val="00D7550C"/>
    <w:rsid w:val="00D75EE2"/>
    <w:rsid w:val="00D8089F"/>
    <w:rsid w:val="00D80FEF"/>
    <w:rsid w:val="00D813D0"/>
    <w:rsid w:val="00D84915"/>
    <w:rsid w:val="00D856B1"/>
    <w:rsid w:val="00DA0140"/>
    <w:rsid w:val="00DA0349"/>
    <w:rsid w:val="00DA21EF"/>
    <w:rsid w:val="00DA6A02"/>
    <w:rsid w:val="00DA792C"/>
    <w:rsid w:val="00DB0CE7"/>
    <w:rsid w:val="00DB1A19"/>
    <w:rsid w:val="00DB2D5E"/>
    <w:rsid w:val="00DB385D"/>
    <w:rsid w:val="00DB6859"/>
    <w:rsid w:val="00DB791A"/>
    <w:rsid w:val="00DC0490"/>
    <w:rsid w:val="00DC518F"/>
    <w:rsid w:val="00DC6315"/>
    <w:rsid w:val="00DD1623"/>
    <w:rsid w:val="00DE1139"/>
    <w:rsid w:val="00DE1E95"/>
    <w:rsid w:val="00DE2A9F"/>
    <w:rsid w:val="00DE4D82"/>
    <w:rsid w:val="00DE5603"/>
    <w:rsid w:val="00DF03C1"/>
    <w:rsid w:val="00DF072A"/>
    <w:rsid w:val="00DF1CBC"/>
    <w:rsid w:val="00DF1DAD"/>
    <w:rsid w:val="00DF3324"/>
    <w:rsid w:val="00DF6A8A"/>
    <w:rsid w:val="00DF7FE3"/>
    <w:rsid w:val="00E00DCC"/>
    <w:rsid w:val="00E01791"/>
    <w:rsid w:val="00E01E4F"/>
    <w:rsid w:val="00E047A7"/>
    <w:rsid w:val="00E04E7B"/>
    <w:rsid w:val="00E06B07"/>
    <w:rsid w:val="00E13720"/>
    <w:rsid w:val="00E144C9"/>
    <w:rsid w:val="00E156F4"/>
    <w:rsid w:val="00E256A4"/>
    <w:rsid w:val="00E26051"/>
    <w:rsid w:val="00E26C0E"/>
    <w:rsid w:val="00E3135F"/>
    <w:rsid w:val="00E3232B"/>
    <w:rsid w:val="00E3488B"/>
    <w:rsid w:val="00E37096"/>
    <w:rsid w:val="00E4003C"/>
    <w:rsid w:val="00E40D01"/>
    <w:rsid w:val="00E420F0"/>
    <w:rsid w:val="00E43537"/>
    <w:rsid w:val="00E46DEA"/>
    <w:rsid w:val="00E47E9F"/>
    <w:rsid w:val="00E5149F"/>
    <w:rsid w:val="00E5290F"/>
    <w:rsid w:val="00E55630"/>
    <w:rsid w:val="00E557E2"/>
    <w:rsid w:val="00E55B02"/>
    <w:rsid w:val="00E565A0"/>
    <w:rsid w:val="00E60B21"/>
    <w:rsid w:val="00E637D7"/>
    <w:rsid w:val="00E646C4"/>
    <w:rsid w:val="00E65929"/>
    <w:rsid w:val="00E66826"/>
    <w:rsid w:val="00E7036E"/>
    <w:rsid w:val="00E70ABF"/>
    <w:rsid w:val="00E75601"/>
    <w:rsid w:val="00E82106"/>
    <w:rsid w:val="00E82699"/>
    <w:rsid w:val="00E8293C"/>
    <w:rsid w:val="00E850E5"/>
    <w:rsid w:val="00E86113"/>
    <w:rsid w:val="00E86C6C"/>
    <w:rsid w:val="00E9025D"/>
    <w:rsid w:val="00E90CE7"/>
    <w:rsid w:val="00E91CBC"/>
    <w:rsid w:val="00E92157"/>
    <w:rsid w:val="00E92D21"/>
    <w:rsid w:val="00E9327D"/>
    <w:rsid w:val="00E94D51"/>
    <w:rsid w:val="00E97CA5"/>
    <w:rsid w:val="00EA00E8"/>
    <w:rsid w:val="00EA509D"/>
    <w:rsid w:val="00EA6048"/>
    <w:rsid w:val="00EA71F0"/>
    <w:rsid w:val="00EB01CB"/>
    <w:rsid w:val="00EB0B10"/>
    <w:rsid w:val="00EB4C78"/>
    <w:rsid w:val="00EB4FEB"/>
    <w:rsid w:val="00EB5E8B"/>
    <w:rsid w:val="00EB76E1"/>
    <w:rsid w:val="00EC55A0"/>
    <w:rsid w:val="00EC6CB0"/>
    <w:rsid w:val="00EC75D9"/>
    <w:rsid w:val="00EC7CCB"/>
    <w:rsid w:val="00ED01E7"/>
    <w:rsid w:val="00ED15F1"/>
    <w:rsid w:val="00ED1EFC"/>
    <w:rsid w:val="00ED21BE"/>
    <w:rsid w:val="00ED3407"/>
    <w:rsid w:val="00ED4474"/>
    <w:rsid w:val="00ED4890"/>
    <w:rsid w:val="00EE2699"/>
    <w:rsid w:val="00EE2F52"/>
    <w:rsid w:val="00EE44D6"/>
    <w:rsid w:val="00EE4652"/>
    <w:rsid w:val="00EF1FB9"/>
    <w:rsid w:val="00EF2360"/>
    <w:rsid w:val="00EF26BC"/>
    <w:rsid w:val="00EF273D"/>
    <w:rsid w:val="00EF3431"/>
    <w:rsid w:val="00EF3BE5"/>
    <w:rsid w:val="00EF4B50"/>
    <w:rsid w:val="00EF7024"/>
    <w:rsid w:val="00F03B46"/>
    <w:rsid w:val="00F05351"/>
    <w:rsid w:val="00F0540F"/>
    <w:rsid w:val="00F06C26"/>
    <w:rsid w:val="00F109B6"/>
    <w:rsid w:val="00F10BEC"/>
    <w:rsid w:val="00F1104E"/>
    <w:rsid w:val="00F12609"/>
    <w:rsid w:val="00F14A7F"/>
    <w:rsid w:val="00F20D54"/>
    <w:rsid w:val="00F25D63"/>
    <w:rsid w:val="00F26050"/>
    <w:rsid w:val="00F26594"/>
    <w:rsid w:val="00F26FA4"/>
    <w:rsid w:val="00F2734F"/>
    <w:rsid w:val="00F30354"/>
    <w:rsid w:val="00F31B20"/>
    <w:rsid w:val="00F347B1"/>
    <w:rsid w:val="00F35CE8"/>
    <w:rsid w:val="00F372BB"/>
    <w:rsid w:val="00F41BA4"/>
    <w:rsid w:val="00F4307E"/>
    <w:rsid w:val="00F45237"/>
    <w:rsid w:val="00F4533E"/>
    <w:rsid w:val="00F45952"/>
    <w:rsid w:val="00F461EA"/>
    <w:rsid w:val="00F466C6"/>
    <w:rsid w:val="00F50482"/>
    <w:rsid w:val="00F527BF"/>
    <w:rsid w:val="00F53154"/>
    <w:rsid w:val="00F549EE"/>
    <w:rsid w:val="00F54EEB"/>
    <w:rsid w:val="00F55E43"/>
    <w:rsid w:val="00F55F4E"/>
    <w:rsid w:val="00F5715B"/>
    <w:rsid w:val="00F57D79"/>
    <w:rsid w:val="00F6000B"/>
    <w:rsid w:val="00F62F9E"/>
    <w:rsid w:val="00F655CC"/>
    <w:rsid w:val="00F65F25"/>
    <w:rsid w:val="00F67330"/>
    <w:rsid w:val="00F67FA7"/>
    <w:rsid w:val="00F705D7"/>
    <w:rsid w:val="00F8214F"/>
    <w:rsid w:val="00F82544"/>
    <w:rsid w:val="00F82A3F"/>
    <w:rsid w:val="00F82EB0"/>
    <w:rsid w:val="00F83905"/>
    <w:rsid w:val="00F83F9D"/>
    <w:rsid w:val="00F85A40"/>
    <w:rsid w:val="00F87543"/>
    <w:rsid w:val="00F90576"/>
    <w:rsid w:val="00F90844"/>
    <w:rsid w:val="00F91329"/>
    <w:rsid w:val="00F924DD"/>
    <w:rsid w:val="00F9266F"/>
    <w:rsid w:val="00F96F50"/>
    <w:rsid w:val="00FA09EA"/>
    <w:rsid w:val="00FA2094"/>
    <w:rsid w:val="00FA3356"/>
    <w:rsid w:val="00FA3859"/>
    <w:rsid w:val="00FA643D"/>
    <w:rsid w:val="00FA6E4F"/>
    <w:rsid w:val="00FB1FE9"/>
    <w:rsid w:val="00FB2402"/>
    <w:rsid w:val="00FB4273"/>
    <w:rsid w:val="00FB5FC0"/>
    <w:rsid w:val="00FB75AC"/>
    <w:rsid w:val="00FC21AC"/>
    <w:rsid w:val="00FC5246"/>
    <w:rsid w:val="00FC5AF7"/>
    <w:rsid w:val="00FC6407"/>
    <w:rsid w:val="00FC7795"/>
    <w:rsid w:val="00FD07B2"/>
    <w:rsid w:val="00FD18E5"/>
    <w:rsid w:val="00FD30C9"/>
    <w:rsid w:val="00FD3664"/>
    <w:rsid w:val="00FE1622"/>
    <w:rsid w:val="00FE1CCC"/>
    <w:rsid w:val="00FE1EAB"/>
    <w:rsid w:val="00FE3735"/>
    <w:rsid w:val="00FE378B"/>
    <w:rsid w:val="00FE4A0E"/>
    <w:rsid w:val="00FF0A15"/>
    <w:rsid w:val="00FF13BA"/>
    <w:rsid w:val="00FF1881"/>
    <w:rsid w:val="00FF30B6"/>
    <w:rsid w:val="00FF3FD4"/>
    <w:rsid w:val="00FF5413"/>
    <w:rsid w:val="00FF5DC9"/>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BF0F590F-2D96-4C4B-84CC-61E161CB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45"/>
  </w:style>
  <w:style w:type="paragraph" w:styleId="Footer">
    <w:name w:val="footer"/>
    <w:basedOn w:val="Normal"/>
    <w:link w:val="FooterChar"/>
    <w:uiPriority w:val="99"/>
    <w:unhideWhenUsed/>
    <w:rsid w:val="009A1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45"/>
  </w:style>
  <w:style w:type="paragraph" w:styleId="BalloonText">
    <w:name w:val="Balloon Text"/>
    <w:basedOn w:val="Normal"/>
    <w:link w:val="BalloonTextChar"/>
    <w:uiPriority w:val="99"/>
    <w:semiHidden/>
    <w:unhideWhenUsed/>
    <w:rsid w:val="009A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045"/>
    <w:rPr>
      <w:rFonts w:ascii="Tahoma" w:hAnsi="Tahoma" w:cs="Tahoma"/>
      <w:sz w:val="16"/>
      <w:szCs w:val="16"/>
    </w:rPr>
  </w:style>
  <w:style w:type="paragraph" w:styleId="ListParagraph">
    <w:name w:val="List Paragraph"/>
    <w:basedOn w:val="Normal"/>
    <w:uiPriority w:val="34"/>
    <w:qFormat/>
    <w:rsid w:val="00BB1D23"/>
    <w:pPr>
      <w:ind w:left="720"/>
      <w:contextualSpacing/>
    </w:pPr>
  </w:style>
  <w:style w:type="character" w:styleId="Hyperlink">
    <w:name w:val="Hyperlink"/>
    <w:basedOn w:val="DefaultParagraphFont"/>
    <w:uiPriority w:val="99"/>
    <w:unhideWhenUsed/>
    <w:rsid w:val="004B4035"/>
    <w:rPr>
      <w:color w:val="0000FF" w:themeColor="hyperlink"/>
      <w:u w:val="single"/>
    </w:rPr>
  </w:style>
  <w:style w:type="paragraph" w:styleId="NoSpacing">
    <w:name w:val="No Spacing"/>
    <w:uiPriority w:val="1"/>
    <w:qFormat/>
    <w:rsid w:val="00AF0BCB"/>
    <w:pPr>
      <w:spacing w:after="0" w:line="240" w:lineRule="auto"/>
    </w:pPr>
  </w:style>
  <w:style w:type="paragraph" w:styleId="Subtitle">
    <w:name w:val="Subtitle"/>
    <w:basedOn w:val="Normal"/>
    <w:next w:val="Normal"/>
    <w:link w:val="SubtitleChar"/>
    <w:uiPriority w:val="11"/>
    <w:qFormat/>
    <w:rsid w:val="00AF0BC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0BCB"/>
    <w:rPr>
      <w:rFonts w:eastAsiaTheme="minorEastAsia"/>
      <w:color w:val="5A5A5A" w:themeColor="text1" w:themeTint="A5"/>
      <w:spacing w:val="15"/>
    </w:rPr>
  </w:style>
  <w:style w:type="paragraph" w:customStyle="1" w:styleId="TableParagraph">
    <w:name w:val="Table Paragraph"/>
    <w:basedOn w:val="Normal"/>
    <w:uiPriority w:val="1"/>
    <w:qFormat/>
    <w:rsid w:val="004D5234"/>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Introductory">
    <w:name w:val="Introductory"/>
    <w:basedOn w:val="Normal"/>
    <w:qFormat/>
    <w:rsid w:val="006B2BF3"/>
    <w:pPr>
      <w:spacing w:after="0" w:line="360" w:lineRule="auto"/>
    </w:pPr>
    <w:rPr>
      <w:rFonts w:ascii="Arial" w:hAnsi="Arial" w:cs="FrutigerLTStd-Light"/>
      <w:i/>
      <w:color w:val="FF006D"/>
      <w:sz w:val="24"/>
      <w:szCs w:val="24"/>
    </w:rPr>
  </w:style>
  <w:style w:type="paragraph" w:customStyle="1" w:styleId="Bullet1">
    <w:name w:val="Bullet 1"/>
    <w:basedOn w:val="Normal"/>
    <w:qFormat/>
    <w:rsid w:val="0031262E"/>
    <w:pPr>
      <w:numPr>
        <w:numId w:val="16"/>
      </w:numPr>
      <w:spacing w:after="0" w:line="360" w:lineRule="auto"/>
    </w:pPr>
    <w:rPr>
      <w:rFonts w:ascii="Arial" w:hAnsi="Arial" w:cs="FrutigerLTStd-Light"/>
      <w:color w:val="000000" w:themeColor="text1"/>
      <w:sz w:val="24"/>
      <w:szCs w:val="24"/>
    </w:rPr>
  </w:style>
  <w:style w:type="table" w:styleId="TableGrid">
    <w:name w:val="Table Grid"/>
    <w:basedOn w:val="TableNormal"/>
    <w:uiPriority w:val="59"/>
    <w:rsid w:val="001F4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53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F5309"/>
  </w:style>
  <w:style w:type="character" w:styleId="Strong">
    <w:name w:val="Strong"/>
    <w:basedOn w:val="DefaultParagraphFont"/>
    <w:uiPriority w:val="22"/>
    <w:qFormat/>
    <w:rsid w:val="009F5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387">
      <w:bodyDiv w:val="1"/>
      <w:marLeft w:val="0"/>
      <w:marRight w:val="0"/>
      <w:marTop w:val="0"/>
      <w:marBottom w:val="0"/>
      <w:divBdr>
        <w:top w:val="none" w:sz="0" w:space="0" w:color="auto"/>
        <w:left w:val="none" w:sz="0" w:space="0" w:color="auto"/>
        <w:bottom w:val="none" w:sz="0" w:space="0" w:color="auto"/>
        <w:right w:val="none" w:sz="0" w:space="0" w:color="auto"/>
      </w:divBdr>
    </w:div>
    <w:div w:id="98763998">
      <w:bodyDiv w:val="1"/>
      <w:marLeft w:val="0"/>
      <w:marRight w:val="0"/>
      <w:marTop w:val="0"/>
      <w:marBottom w:val="0"/>
      <w:divBdr>
        <w:top w:val="none" w:sz="0" w:space="0" w:color="auto"/>
        <w:left w:val="none" w:sz="0" w:space="0" w:color="auto"/>
        <w:bottom w:val="none" w:sz="0" w:space="0" w:color="auto"/>
        <w:right w:val="none" w:sz="0" w:space="0" w:color="auto"/>
      </w:divBdr>
    </w:div>
    <w:div w:id="166943051">
      <w:bodyDiv w:val="1"/>
      <w:marLeft w:val="0"/>
      <w:marRight w:val="0"/>
      <w:marTop w:val="0"/>
      <w:marBottom w:val="0"/>
      <w:divBdr>
        <w:top w:val="none" w:sz="0" w:space="0" w:color="auto"/>
        <w:left w:val="none" w:sz="0" w:space="0" w:color="auto"/>
        <w:bottom w:val="none" w:sz="0" w:space="0" w:color="auto"/>
        <w:right w:val="none" w:sz="0" w:space="0" w:color="auto"/>
      </w:divBdr>
    </w:div>
    <w:div w:id="205603973">
      <w:bodyDiv w:val="1"/>
      <w:marLeft w:val="0"/>
      <w:marRight w:val="0"/>
      <w:marTop w:val="0"/>
      <w:marBottom w:val="0"/>
      <w:divBdr>
        <w:top w:val="none" w:sz="0" w:space="0" w:color="auto"/>
        <w:left w:val="none" w:sz="0" w:space="0" w:color="auto"/>
        <w:bottom w:val="none" w:sz="0" w:space="0" w:color="auto"/>
        <w:right w:val="none" w:sz="0" w:space="0" w:color="auto"/>
      </w:divBdr>
    </w:div>
    <w:div w:id="240219772">
      <w:bodyDiv w:val="1"/>
      <w:marLeft w:val="0"/>
      <w:marRight w:val="0"/>
      <w:marTop w:val="0"/>
      <w:marBottom w:val="0"/>
      <w:divBdr>
        <w:top w:val="none" w:sz="0" w:space="0" w:color="auto"/>
        <w:left w:val="none" w:sz="0" w:space="0" w:color="auto"/>
        <w:bottom w:val="none" w:sz="0" w:space="0" w:color="auto"/>
        <w:right w:val="none" w:sz="0" w:space="0" w:color="auto"/>
      </w:divBdr>
    </w:div>
    <w:div w:id="352344644">
      <w:bodyDiv w:val="1"/>
      <w:marLeft w:val="0"/>
      <w:marRight w:val="0"/>
      <w:marTop w:val="0"/>
      <w:marBottom w:val="0"/>
      <w:divBdr>
        <w:top w:val="none" w:sz="0" w:space="0" w:color="auto"/>
        <w:left w:val="none" w:sz="0" w:space="0" w:color="auto"/>
        <w:bottom w:val="none" w:sz="0" w:space="0" w:color="auto"/>
        <w:right w:val="none" w:sz="0" w:space="0" w:color="auto"/>
      </w:divBdr>
    </w:div>
    <w:div w:id="386994567">
      <w:bodyDiv w:val="1"/>
      <w:marLeft w:val="0"/>
      <w:marRight w:val="0"/>
      <w:marTop w:val="0"/>
      <w:marBottom w:val="0"/>
      <w:divBdr>
        <w:top w:val="none" w:sz="0" w:space="0" w:color="auto"/>
        <w:left w:val="none" w:sz="0" w:space="0" w:color="auto"/>
        <w:bottom w:val="none" w:sz="0" w:space="0" w:color="auto"/>
        <w:right w:val="none" w:sz="0" w:space="0" w:color="auto"/>
      </w:divBdr>
    </w:div>
    <w:div w:id="421217909">
      <w:bodyDiv w:val="1"/>
      <w:marLeft w:val="0"/>
      <w:marRight w:val="0"/>
      <w:marTop w:val="0"/>
      <w:marBottom w:val="0"/>
      <w:divBdr>
        <w:top w:val="none" w:sz="0" w:space="0" w:color="auto"/>
        <w:left w:val="none" w:sz="0" w:space="0" w:color="auto"/>
        <w:bottom w:val="none" w:sz="0" w:space="0" w:color="auto"/>
        <w:right w:val="none" w:sz="0" w:space="0" w:color="auto"/>
      </w:divBdr>
    </w:div>
    <w:div w:id="457262654">
      <w:bodyDiv w:val="1"/>
      <w:marLeft w:val="0"/>
      <w:marRight w:val="0"/>
      <w:marTop w:val="0"/>
      <w:marBottom w:val="0"/>
      <w:divBdr>
        <w:top w:val="none" w:sz="0" w:space="0" w:color="auto"/>
        <w:left w:val="none" w:sz="0" w:space="0" w:color="auto"/>
        <w:bottom w:val="none" w:sz="0" w:space="0" w:color="auto"/>
        <w:right w:val="none" w:sz="0" w:space="0" w:color="auto"/>
      </w:divBdr>
      <w:divsChild>
        <w:div w:id="831986775">
          <w:marLeft w:val="0"/>
          <w:marRight w:val="0"/>
          <w:marTop w:val="0"/>
          <w:marBottom w:val="450"/>
          <w:divBdr>
            <w:top w:val="none" w:sz="0" w:space="0" w:color="auto"/>
            <w:left w:val="none" w:sz="0" w:space="0" w:color="auto"/>
            <w:bottom w:val="none" w:sz="0" w:space="0" w:color="auto"/>
            <w:right w:val="none" w:sz="0" w:space="0" w:color="auto"/>
          </w:divBdr>
        </w:div>
        <w:div w:id="1133447980">
          <w:marLeft w:val="0"/>
          <w:marRight w:val="0"/>
          <w:marTop w:val="0"/>
          <w:marBottom w:val="450"/>
          <w:divBdr>
            <w:top w:val="none" w:sz="0" w:space="0" w:color="auto"/>
            <w:left w:val="none" w:sz="0" w:space="0" w:color="auto"/>
            <w:bottom w:val="none" w:sz="0" w:space="0" w:color="auto"/>
            <w:right w:val="none" w:sz="0" w:space="0" w:color="auto"/>
          </w:divBdr>
        </w:div>
        <w:div w:id="1268275911">
          <w:marLeft w:val="0"/>
          <w:marRight w:val="0"/>
          <w:marTop w:val="150"/>
          <w:marBottom w:val="0"/>
          <w:divBdr>
            <w:top w:val="none" w:sz="0" w:space="0" w:color="auto"/>
            <w:left w:val="none" w:sz="0" w:space="0" w:color="auto"/>
            <w:bottom w:val="none" w:sz="0" w:space="0" w:color="auto"/>
            <w:right w:val="none" w:sz="0" w:space="0" w:color="auto"/>
          </w:divBdr>
        </w:div>
        <w:div w:id="819418441">
          <w:marLeft w:val="0"/>
          <w:marRight w:val="0"/>
          <w:marTop w:val="150"/>
          <w:marBottom w:val="0"/>
          <w:divBdr>
            <w:top w:val="none" w:sz="0" w:space="0" w:color="auto"/>
            <w:left w:val="none" w:sz="0" w:space="0" w:color="auto"/>
            <w:bottom w:val="none" w:sz="0" w:space="0" w:color="auto"/>
            <w:right w:val="none" w:sz="0" w:space="0" w:color="auto"/>
          </w:divBdr>
        </w:div>
        <w:div w:id="222176004">
          <w:marLeft w:val="0"/>
          <w:marRight w:val="0"/>
          <w:marTop w:val="0"/>
          <w:marBottom w:val="450"/>
          <w:divBdr>
            <w:top w:val="none" w:sz="0" w:space="0" w:color="auto"/>
            <w:left w:val="none" w:sz="0" w:space="0" w:color="auto"/>
            <w:bottom w:val="none" w:sz="0" w:space="0" w:color="auto"/>
            <w:right w:val="none" w:sz="0" w:space="0" w:color="auto"/>
          </w:divBdr>
        </w:div>
        <w:div w:id="366956060">
          <w:marLeft w:val="0"/>
          <w:marRight w:val="0"/>
          <w:marTop w:val="0"/>
          <w:marBottom w:val="450"/>
          <w:divBdr>
            <w:top w:val="none" w:sz="0" w:space="0" w:color="auto"/>
            <w:left w:val="none" w:sz="0" w:space="0" w:color="auto"/>
            <w:bottom w:val="none" w:sz="0" w:space="0" w:color="auto"/>
            <w:right w:val="none" w:sz="0" w:space="0" w:color="auto"/>
          </w:divBdr>
        </w:div>
      </w:divsChild>
    </w:div>
    <w:div w:id="484861151">
      <w:bodyDiv w:val="1"/>
      <w:marLeft w:val="0"/>
      <w:marRight w:val="0"/>
      <w:marTop w:val="0"/>
      <w:marBottom w:val="0"/>
      <w:divBdr>
        <w:top w:val="none" w:sz="0" w:space="0" w:color="auto"/>
        <w:left w:val="none" w:sz="0" w:space="0" w:color="auto"/>
        <w:bottom w:val="none" w:sz="0" w:space="0" w:color="auto"/>
        <w:right w:val="none" w:sz="0" w:space="0" w:color="auto"/>
      </w:divBdr>
    </w:div>
    <w:div w:id="492062238">
      <w:bodyDiv w:val="1"/>
      <w:marLeft w:val="0"/>
      <w:marRight w:val="0"/>
      <w:marTop w:val="0"/>
      <w:marBottom w:val="0"/>
      <w:divBdr>
        <w:top w:val="none" w:sz="0" w:space="0" w:color="auto"/>
        <w:left w:val="none" w:sz="0" w:space="0" w:color="auto"/>
        <w:bottom w:val="none" w:sz="0" w:space="0" w:color="auto"/>
        <w:right w:val="none" w:sz="0" w:space="0" w:color="auto"/>
      </w:divBdr>
      <w:divsChild>
        <w:div w:id="1816723780">
          <w:marLeft w:val="0"/>
          <w:marRight w:val="0"/>
          <w:marTop w:val="0"/>
          <w:marBottom w:val="450"/>
          <w:divBdr>
            <w:top w:val="none" w:sz="0" w:space="0" w:color="auto"/>
            <w:left w:val="none" w:sz="0" w:space="0" w:color="auto"/>
            <w:bottom w:val="none" w:sz="0" w:space="0" w:color="auto"/>
            <w:right w:val="none" w:sz="0" w:space="0" w:color="auto"/>
          </w:divBdr>
        </w:div>
      </w:divsChild>
    </w:div>
    <w:div w:id="643970846">
      <w:bodyDiv w:val="1"/>
      <w:marLeft w:val="0"/>
      <w:marRight w:val="0"/>
      <w:marTop w:val="0"/>
      <w:marBottom w:val="0"/>
      <w:divBdr>
        <w:top w:val="none" w:sz="0" w:space="0" w:color="auto"/>
        <w:left w:val="none" w:sz="0" w:space="0" w:color="auto"/>
        <w:bottom w:val="none" w:sz="0" w:space="0" w:color="auto"/>
        <w:right w:val="none" w:sz="0" w:space="0" w:color="auto"/>
      </w:divBdr>
      <w:divsChild>
        <w:div w:id="1223248252">
          <w:marLeft w:val="0"/>
          <w:marRight w:val="0"/>
          <w:marTop w:val="0"/>
          <w:marBottom w:val="450"/>
          <w:divBdr>
            <w:top w:val="none" w:sz="0" w:space="0" w:color="auto"/>
            <w:left w:val="none" w:sz="0" w:space="0" w:color="auto"/>
            <w:bottom w:val="none" w:sz="0" w:space="0" w:color="auto"/>
            <w:right w:val="none" w:sz="0" w:space="0" w:color="auto"/>
          </w:divBdr>
        </w:div>
      </w:divsChild>
    </w:div>
    <w:div w:id="668867950">
      <w:bodyDiv w:val="1"/>
      <w:marLeft w:val="0"/>
      <w:marRight w:val="0"/>
      <w:marTop w:val="0"/>
      <w:marBottom w:val="0"/>
      <w:divBdr>
        <w:top w:val="none" w:sz="0" w:space="0" w:color="auto"/>
        <w:left w:val="none" w:sz="0" w:space="0" w:color="auto"/>
        <w:bottom w:val="none" w:sz="0" w:space="0" w:color="auto"/>
        <w:right w:val="none" w:sz="0" w:space="0" w:color="auto"/>
      </w:divBdr>
    </w:div>
    <w:div w:id="731269117">
      <w:bodyDiv w:val="1"/>
      <w:marLeft w:val="0"/>
      <w:marRight w:val="0"/>
      <w:marTop w:val="0"/>
      <w:marBottom w:val="0"/>
      <w:divBdr>
        <w:top w:val="none" w:sz="0" w:space="0" w:color="auto"/>
        <w:left w:val="none" w:sz="0" w:space="0" w:color="auto"/>
        <w:bottom w:val="none" w:sz="0" w:space="0" w:color="auto"/>
        <w:right w:val="none" w:sz="0" w:space="0" w:color="auto"/>
      </w:divBdr>
    </w:div>
    <w:div w:id="856235633">
      <w:bodyDiv w:val="1"/>
      <w:marLeft w:val="0"/>
      <w:marRight w:val="0"/>
      <w:marTop w:val="0"/>
      <w:marBottom w:val="0"/>
      <w:divBdr>
        <w:top w:val="none" w:sz="0" w:space="0" w:color="auto"/>
        <w:left w:val="none" w:sz="0" w:space="0" w:color="auto"/>
        <w:bottom w:val="none" w:sz="0" w:space="0" w:color="auto"/>
        <w:right w:val="none" w:sz="0" w:space="0" w:color="auto"/>
      </w:divBdr>
    </w:div>
    <w:div w:id="882640268">
      <w:bodyDiv w:val="1"/>
      <w:marLeft w:val="0"/>
      <w:marRight w:val="0"/>
      <w:marTop w:val="0"/>
      <w:marBottom w:val="0"/>
      <w:divBdr>
        <w:top w:val="none" w:sz="0" w:space="0" w:color="auto"/>
        <w:left w:val="none" w:sz="0" w:space="0" w:color="auto"/>
        <w:bottom w:val="none" w:sz="0" w:space="0" w:color="auto"/>
        <w:right w:val="none" w:sz="0" w:space="0" w:color="auto"/>
      </w:divBdr>
    </w:div>
    <w:div w:id="1001130020">
      <w:bodyDiv w:val="1"/>
      <w:marLeft w:val="0"/>
      <w:marRight w:val="0"/>
      <w:marTop w:val="0"/>
      <w:marBottom w:val="0"/>
      <w:divBdr>
        <w:top w:val="none" w:sz="0" w:space="0" w:color="auto"/>
        <w:left w:val="none" w:sz="0" w:space="0" w:color="auto"/>
        <w:bottom w:val="none" w:sz="0" w:space="0" w:color="auto"/>
        <w:right w:val="none" w:sz="0" w:space="0" w:color="auto"/>
      </w:divBdr>
    </w:div>
    <w:div w:id="1096175419">
      <w:bodyDiv w:val="1"/>
      <w:marLeft w:val="0"/>
      <w:marRight w:val="0"/>
      <w:marTop w:val="0"/>
      <w:marBottom w:val="0"/>
      <w:divBdr>
        <w:top w:val="none" w:sz="0" w:space="0" w:color="auto"/>
        <w:left w:val="none" w:sz="0" w:space="0" w:color="auto"/>
        <w:bottom w:val="none" w:sz="0" w:space="0" w:color="auto"/>
        <w:right w:val="none" w:sz="0" w:space="0" w:color="auto"/>
      </w:divBdr>
    </w:div>
    <w:div w:id="1123421367">
      <w:bodyDiv w:val="1"/>
      <w:marLeft w:val="0"/>
      <w:marRight w:val="0"/>
      <w:marTop w:val="0"/>
      <w:marBottom w:val="0"/>
      <w:divBdr>
        <w:top w:val="none" w:sz="0" w:space="0" w:color="auto"/>
        <w:left w:val="none" w:sz="0" w:space="0" w:color="auto"/>
        <w:bottom w:val="none" w:sz="0" w:space="0" w:color="auto"/>
        <w:right w:val="none" w:sz="0" w:space="0" w:color="auto"/>
      </w:divBdr>
    </w:div>
    <w:div w:id="1236746571">
      <w:bodyDiv w:val="1"/>
      <w:marLeft w:val="0"/>
      <w:marRight w:val="0"/>
      <w:marTop w:val="0"/>
      <w:marBottom w:val="0"/>
      <w:divBdr>
        <w:top w:val="none" w:sz="0" w:space="0" w:color="auto"/>
        <w:left w:val="none" w:sz="0" w:space="0" w:color="auto"/>
        <w:bottom w:val="none" w:sz="0" w:space="0" w:color="auto"/>
        <w:right w:val="none" w:sz="0" w:space="0" w:color="auto"/>
      </w:divBdr>
    </w:div>
    <w:div w:id="1263611663">
      <w:bodyDiv w:val="1"/>
      <w:marLeft w:val="0"/>
      <w:marRight w:val="0"/>
      <w:marTop w:val="0"/>
      <w:marBottom w:val="0"/>
      <w:divBdr>
        <w:top w:val="none" w:sz="0" w:space="0" w:color="auto"/>
        <w:left w:val="none" w:sz="0" w:space="0" w:color="auto"/>
        <w:bottom w:val="none" w:sz="0" w:space="0" w:color="auto"/>
        <w:right w:val="none" w:sz="0" w:space="0" w:color="auto"/>
      </w:divBdr>
      <w:divsChild>
        <w:div w:id="824974186">
          <w:marLeft w:val="0"/>
          <w:marRight w:val="0"/>
          <w:marTop w:val="0"/>
          <w:marBottom w:val="450"/>
          <w:divBdr>
            <w:top w:val="none" w:sz="0" w:space="0" w:color="auto"/>
            <w:left w:val="none" w:sz="0" w:space="0" w:color="auto"/>
            <w:bottom w:val="none" w:sz="0" w:space="0" w:color="auto"/>
            <w:right w:val="none" w:sz="0" w:space="0" w:color="auto"/>
          </w:divBdr>
        </w:div>
      </w:divsChild>
    </w:div>
    <w:div w:id="1338114885">
      <w:bodyDiv w:val="1"/>
      <w:marLeft w:val="0"/>
      <w:marRight w:val="0"/>
      <w:marTop w:val="0"/>
      <w:marBottom w:val="0"/>
      <w:divBdr>
        <w:top w:val="none" w:sz="0" w:space="0" w:color="auto"/>
        <w:left w:val="none" w:sz="0" w:space="0" w:color="auto"/>
        <w:bottom w:val="none" w:sz="0" w:space="0" w:color="auto"/>
        <w:right w:val="none" w:sz="0" w:space="0" w:color="auto"/>
      </w:divBdr>
    </w:div>
    <w:div w:id="1371882698">
      <w:bodyDiv w:val="1"/>
      <w:marLeft w:val="0"/>
      <w:marRight w:val="0"/>
      <w:marTop w:val="0"/>
      <w:marBottom w:val="0"/>
      <w:divBdr>
        <w:top w:val="none" w:sz="0" w:space="0" w:color="auto"/>
        <w:left w:val="none" w:sz="0" w:space="0" w:color="auto"/>
        <w:bottom w:val="none" w:sz="0" w:space="0" w:color="auto"/>
        <w:right w:val="none" w:sz="0" w:space="0" w:color="auto"/>
      </w:divBdr>
    </w:div>
    <w:div w:id="1399287170">
      <w:bodyDiv w:val="1"/>
      <w:marLeft w:val="0"/>
      <w:marRight w:val="0"/>
      <w:marTop w:val="0"/>
      <w:marBottom w:val="0"/>
      <w:divBdr>
        <w:top w:val="none" w:sz="0" w:space="0" w:color="auto"/>
        <w:left w:val="none" w:sz="0" w:space="0" w:color="auto"/>
        <w:bottom w:val="none" w:sz="0" w:space="0" w:color="auto"/>
        <w:right w:val="none" w:sz="0" w:space="0" w:color="auto"/>
      </w:divBdr>
    </w:div>
    <w:div w:id="1410036597">
      <w:bodyDiv w:val="1"/>
      <w:marLeft w:val="0"/>
      <w:marRight w:val="0"/>
      <w:marTop w:val="0"/>
      <w:marBottom w:val="0"/>
      <w:divBdr>
        <w:top w:val="none" w:sz="0" w:space="0" w:color="auto"/>
        <w:left w:val="none" w:sz="0" w:space="0" w:color="auto"/>
        <w:bottom w:val="none" w:sz="0" w:space="0" w:color="auto"/>
        <w:right w:val="none" w:sz="0" w:space="0" w:color="auto"/>
      </w:divBdr>
      <w:divsChild>
        <w:div w:id="768429530">
          <w:marLeft w:val="0"/>
          <w:marRight w:val="0"/>
          <w:marTop w:val="0"/>
          <w:marBottom w:val="450"/>
          <w:divBdr>
            <w:top w:val="none" w:sz="0" w:space="0" w:color="auto"/>
            <w:left w:val="none" w:sz="0" w:space="0" w:color="auto"/>
            <w:bottom w:val="none" w:sz="0" w:space="0" w:color="auto"/>
            <w:right w:val="none" w:sz="0" w:space="0" w:color="auto"/>
          </w:divBdr>
        </w:div>
        <w:div w:id="1251550596">
          <w:marLeft w:val="0"/>
          <w:marRight w:val="0"/>
          <w:marTop w:val="0"/>
          <w:marBottom w:val="450"/>
          <w:divBdr>
            <w:top w:val="none" w:sz="0" w:space="0" w:color="auto"/>
            <w:left w:val="none" w:sz="0" w:space="0" w:color="auto"/>
            <w:bottom w:val="none" w:sz="0" w:space="0" w:color="auto"/>
            <w:right w:val="none" w:sz="0" w:space="0" w:color="auto"/>
          </w:divBdr>
        </w:div>
        <w:div w:id="1296333332">
          <w:marLeft w:val="0"/>
          <w:marRight w:val="0"/>
          <w:marTop w:val="150"/>
          <w:marBottom w:val="0"/>
          <w:divBdr>
            <w:top w:val="none" w:sz="0" w:space="0" w:color="auto"/>
            <w:left w:val="none" w:sz="0" w:space="0" w:color="auto"/>
            <w:bottom w:val="none" w:sz="0" w:space="0" w:color="auto"/>
            <w:right w:val="none" w:sz="0" w:space="0" w:color="auto"/>
          </w:divBdr>
        </w:div>
        <w:div w:id="4720251">
          <w:marLeft w:val="0"/>
          <w:marRight w:val="0"/>
          <w:marTop w:val="150"/>
          <w:marBottom w:val="0"/>
          <w:divBdr>
            <w:top w:val="none" w:sz="0" w:space="0" w:color="auto"/>
            <w:left w:val="none" w:sz="0" w:space="0" w:color="auto"/>
            <w:bottom w:val="none" w:sz="0" w:space="0" w:color="auto"/>
            <w:right w:val="none" w:sz="0" w:space="0" w:color="auto"/>
          </w:divBdr>
        </w:div>
        <w:div w:id="1253977682">
          <w:marLeft w:val="0"/>
          <w:marRight w:val="0"/>
          <w:marTop w:val="0"/>
          <w:marBottom w:val="450"/>
          <w:divBdr>
            <w:top w:val="none" w:sz="0" w:space="0" w:color="auto"/>
            <w:left w:val="none" w:sz="0" w:space="0" w:color="auto"/>
            <w:bottom w:val="none" w:sz="0" w:space="0" w:color="auto"/>
            <w:right w:val="none" w:sz="0" w:space="0" w:color="auto"/>
          </w:divBdr>
        </w:div>
        <w:div w:id="1975600178">
          <w:marLeft w:val="0"/>
          <w:marRight w:val="0"/>
          <w:marTop w:val="0"/>
          <w:marBottom w:val="450"/>
          <w:divBdr>
            <w:top w:val="none" w:sz="0" w:space="0" w:color="auto"/>
            <w:left w:val="none" w:sz="0" w:space="0" w:color="auto"/>
            <w:bottom w:val="none" w:sz="0" w:space="0" w:color="auto"/>
            <w:right w:val="none" w:sz="0" w:space="0" w:color="auto"/>
          </w:divBdr>
        </w:div>
      </w:divsChild>
    </w:div>
    <w:div w:id="1420059781">
      <w:bodyDiv w:val="1"/>
      <w:marLeft w:val="0"/>
      <w:marRight w:val="0"/>
      <w:marTop w:val="0"/>
      <w:marBottom w:val="0"/>
      <w:divBdr>
        <w:top w:val="none" w:sz="0" w:space="0" w:color="auto"/>
        <w:left w:val="none" w:sz="0" w:space="0" w:color="auto"/>
        <w:bottom w:val="none" w:sz="0" w:space="0" w:color="auto"/>
        <w:right w:val="none" w:sz="0" w:space="0" w:color="auto"/>
      </w:divBdr>
    </w:div>
    <w:div w:id="1512181581">
      <w:bodyDiv w:val="1"/>
      <w:marLeft w:val="0"/>
      <w:marRight w:val="0"/>
      <w:marTop w:val="0"/>
      <w:marBottom w:val="0"/>
      <w:divBdr>
        <w:top w:val="none" w:sz="0" w:space="0" w:color="auto"/>
        <w:left w:val="none" w:sz="0" w:space="0" w:color="auto"/>
        <w:bottom w:val="none" w:sz="0" w:space="0" w:color="auto"/>
        <w:right w:val="none" w:sz="0" w:space="0" w:color="auto"/>
      </w:divBdr>
    </w:div>
    <w:div w:id="1616716698">
      <w:bodyDiv w:val="1"/>
      <w:marLeft w:val="0"/>
      <w:marRight w:val="0"/>
      <w:marTop w:val="0"/>
      <w:marBottom w:val="0"/>
      <w:divBdr>
        <w:top w:val="none" w:sz="0" w:space="0" w:color="auto"/>
        <w:left w:val="none" w:sz="0" w:space="0" w:color="auto"/>
        <w:bottom w:val="none" w:sz="0" w:space="0" w:color="auto"/>
        <w:right w:val="none" w:sz="0" w:space="0" w:color="auto"/>
      </w:divBdr>
    </w:div>
    <w:div w:id="1634402410">
      <w:bodyDiv w:val="1"/>
      <w:marLeft w:val="0"/>
      <w:marRight w:val="0"/>
      <w:marTop w:val="0"/>
      <w:marBottom w:val="0"/>
      <w:divBdr>
        <w:top w:val="none" w:sz="0" w:space="0" w:color="auto"/>
        <w:left w:val="none" w:sz="0" w:space="0" w:color="auto"/>
        <w:bottom w:val="none" w:sz="0" w:space="0" w:color="auto"/>
        <w:right w:val="none" w:sz="0" w:space="0" w:color="auto"/>
      </w:divBdr>
    </w:div>
    <w:div w:id="1724333736">
      <w:bodyDiv w:val="1"/>
      <w:marLeft w:val="0"/>
      <w:marRight w:val="0"/>
      <w:marTop w:val="0"/>
      <w:marBottom w:val="0"/>
      <w:divBdr>
        <w:top w:val="none" w:sz="0" w:space="0" w:color="auto"/>
        <w:left w:val="none" w:sz="0" w:space="0" w:color="auto"/>
        <w:bottom w:val="none" w:sz="0" w:space="0" w:color="auto"/>
        <w:right w:val="none" w:sz="0" w:space="0" w:color="auto"/>
      </w:divBdr>
    </w:div>
    <w:div w:id="1727487620">
      <w:bodyDiv w:val="1"/>
      <w:marLeft w:val="0"/>
      <w:marRight w:val="0"/>
      <w:marTop w:val="0"/>
      <w:marBottom w:val="0"/>
      <w:divBdr>
        <w:top w:val="none" w:sz="0" w:space="0" w:color="auto"/>
        <w:left w:val="none" w:sz="0" w:space="0" w:color="auto"/>
        <w:bottom w:val="none" w:sz="0" w:space="0" w:color="auto"/>
        <w:right w:val="none" w:sz="0" w:space="0" w:color="auto"/>
      </w:divBdr>
    </w:div>
    <w:div w:id="1780371390">
      <w:bodyDiv w:val="1"/>
      <w:marLeft w:val="0"/>
      <w:marRight w:val="0"/>
      <w:marTop w:val="0"/>
      <w:marBottom w:val="0"/>
      <w:divBdr>
        <w:top w:val="none" w:sz="0" w:space="0" w:color="auto"/>
        <w:left w:val="none" w:sz="0" w:space="0" w:color="auto"/>
        <w:bottom w:val="none" w:sz="0" w:space="0" w:color="auto"/>
        <w:right w:val="none" w:sz="0" w:space="0" w:color="auto"/>
      </w:divBdr>
    </w:div>
    <w:div w:id="1786384167">
      <w:bodyDiv w:val="1"/>
      <w:marLeft w:val="0"/>
      <w:marRight w:val="0"/>
      <w:marTop w:val="0"/>
      <w:marBottom w:val="0"/>
      <w:divBdr>
        <w:top w:val="none" w:sz="0" w:space="0" w:color="auto"/>
        <w:left w:val="none" w:sz="0" w:space="0" w:color="auto"/>
        <w:bottom w:val="none" w:sz="0" w:space="0" w:color="auto"/>
        <w:right w:val="none" w:sz="0" w:space="0" w:color="auto"/>
      </w:divBdr>
    </w:div>
    <w:div w:id="18139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26B4E-4B52-4E20-A99F-11F93F39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NSCD</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Hoggart</dc:creator>
  <cp:lastModifiedBy>Kirk Worley</cp:lastModifiedBy>
  <cp:revision>2</cp:revision>
  <cp:lastPrinted>2016-09-28T07:29:00Z</cp:lastPrinted>
  <dcterms:created xsi:type="dcterms:W3CDTF">2018-05-21T10:29:00Z</dcterms:created>
  <dcterms:modified xsi:type="dcterms:W3CDTF">2018-05-21T10:29:00Z</dcterms:modified>
</cp:coreProperties>
</file>