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1482"/>
        <w:gridCol w:w="6840"/>
        <w:gridCol w:w="1418"/>
      </w:tblGrid>
      <w:tr w:rsidR="00935C97" w:rsidRPr="00EC0372" w14:paraId="1B3CA5A8" w14:textId="77777777" w:rsidTr="0097311E">
        <w:tc>
          <w:tcPr>
            <w:tcW w:w="9416" w:type="dxa"/>
            <w:gridSpan w:val="3"/>
          </w:tcPr>
          <w:p w14:paraId="1987F9B5" w14:textId="77777777" w:rsidR="00935C97" w:rsidRPr="00EC0372" w:rsidRDefault="00935C97" w:rsidP="00570E44">
            <w:pPr>
              <w:spacing w:after="0" w:line="240" w:lineRule="auto"/>
              <w:rPr>
                <w:rFonts w:ascii="Arial" w:hAnsi="Arial" w:cs="Arial"/>
                <w:b/>
                <w:bCs/>
                <w:u w:val="single"/>
              </w:rPr>
            </w:pPr>
            <w:r w:rsidRPr="00EC0372">
              <w:rPr>
                <w:rFonts w:ascii="Arial" w:hAnsi="Arial" w:cs="Arial"/>
                <w:b/>
                <w:bCs/>
                <w:u w:val="single"/>
              </w:rPr>
              <w:t>NORTHERN SCHOOL OF CONTEMPORARY DANCE</w:t>
            </w:r>
          </w:p>
        </w:tc>
        <w:tc>
          <w:tcPr>
            <w:tcW w:w="1418" w:type="dxa"/>
          </w:tcPr>
          <w:p w14:paraId="10836169" w14:textId="77777777" w:rsidR="00935C97" w:rsidRPr="00EC0372" w:rsidRDefault="00935C97" w:rsidP="00570E44">
            <w:pPr>
              <w:spacing w:after="0" w:line="240" w:lineRule="auto"/>
              <w:rPr>
                <w:rFonts w:ascii="Arial" w:hAnsi="Arial" w:cs="Arial"/>
                <w:b/>
                <w:bCs/>
                <w:u w:val="single"/>
              </w:rPr>
            </w:pPr>
          </w:p>
        </w:tc>
      </w:tr>
      <w:tr w:rsidR="00935C97" w:rsidRPr="00EC0372" w14:paraId="294303A8" w14:textId="77777777" w:rsidTr="0097311E">
        <w:tc>
          <w:tcPr>
            <w:tcW w:w="9416" w:type="dxa"/>
            <w:gridSpan w:val="3"/>
          </w:tcPr>
          <w:p w14:paraId="00ABCD77" w14:textId="77777777" w:rsidR="00935C97" w:rsidRPr="00EC0372" w:rsidRDefault="00953B0B" w:rsidP="00570E44">
            <w:pPr>
              <w:spacing w:after="0" w:line="240" w:lineRule="auto"/>
              <w:rPr>
                <w:rFonts w:ascii="Arial" w:hAnsi="Arial" w:cs="Arial"/>
                <w:b/>
                <w:bCs/>
                <w:u w:val="single"/>
              </w:rPr>
            </w:pPr>
            <w:r>
              <w:rPr>
                <w:rFonts w:ascii="Arial" w:hAnsi="Arial" w:cs="Arial"/>
                <w:b/>
                <w:bCs/>
                <w:u w:val="single"/>
              </w:rPr>
              <w:t xml:space="preserve">BOARD OF GOVERNORS             </w:t>
            </w:r>
          </w:p>
          <w:p w14:paraId="59F600E1" w14:textId="77777777" w:rsidR="00935C97" w:rsidRPr="00EC0372" w:rsidRDefault="00935C97" w:rsidP="00887559">
            <w:pPr>
              <w:spacing w:after="0" w:line="240" w:lineRule="auto"/>
              <w:rPr>
                <w:rFonts w:ascii="Arial" w:hAnsi="Arial" w:cs="Arial"/>
                <w:b/>
                <w:bCs/>
                <w:u w:val="single"/>
              </w:rPr>
            </w:pPr>
          </w:p>
        </w:tc>
        <w:tc>
          <w:tcPr>
            <w:tcW w:w="1418" w:type="dxa"/>
          </w:tcPr>
          <w:p w14:paraId="4D8CAFD9" w14:textId="77777777" w:rsidR="00935C97" w:rsidRPr="00EC0372" w:rsidRDefault="00935C97" w:rsidP="00570E44">
            <w:pPr>
              <w:spacing w:after="0" w:line="240" w:lineRule="auto"/>
              <w:rPr>
                <w:rFonts w:ascii="Arial" w:hAnsi="Arial" w:cs="Arial"/>
                <w:b/>
                <w:bCs/>
                <w:u w:val="single"/>
              </w:rPr>
            </w:pPr>
          </w:p>
        </w:tc>
      </w:tr>
      <w:tr w:rsidR="00935C97" w:rsidRPr="00EC0372" w14:paraId="2181B8AE" w14:textId="77777777" w:rsidTr="0097311E">
        <w:tc>
          <w:tcPr>
            <w:tcW w:w="9416" w:type="dxa"/>
            <w:gridSpan w:val="3"/>
          </w:tcPr>
          <w:p w14:paraId="0AF0061F" w14:textId="7C319762" w:rsidR="00935C97" w:rsidRPr="00EB6802" w:rsidRDefault="00935C97" w:rsidP="00C02407">
            <w:pPr>
              <w:spacing w:after="0" w:line="240" w:lineRule="auto"/>
              <w:jc w:val="both"/>
              <w:rPr>
                <w:rFonts w:ascii="Arial" w:hAnsi="Arial" w:cs="Arial"/>
                <w:bCs/>
              </w:rPr>
            </w:pPr>
            <w:r w:rsidRPr="00EB6802">
              <w:rPr>
                <w:rFonts w:ascii="Arial" w:hAnsi="Arial" w:cs="Arial"/>
                <w:bCs/>
              </w:rPr>
              <w:t xml:space="preserve">Minutes of the meeting of the </w:t>
            </w:r>
            <w:r w:rsidR="00953B0B" w:rsidRPr="00EB6802">
              <w:rPr>
                <w:rFonts w:ascii="Arial" w:hAnsi="Arial" w:cs="Arial"/>
                <w:bCs/>
              </w:rPr>
              <w:t>Board of Governors h</w:t>
            </w:r>
            <w:r w:rsidRPr="00EB6802">
              <w:rPr>
                <w:rFonts w:ascii="Arial" w:hAnsi="Arial" w:cs="Arial"/>
                <w:bCs/>
              </w:rPr>
              <w:t>eld</w:t>
            </w:r>
            <w:r w:rsidR="00DC2529" w:rsidRPr="00EB6802">
              <w:rPr>
                <w:rFonts w:ascii="Arial" w:hAnsi="Arial" w:cs="Arial"/>
                <w:bCs/>
              </w:rPr>
              <w:t xml:space="preserve"> o</w:t>
            </w:r>
            <w:r w:rsidRPr="00EB6802">
              <w:rPr>
                <w:rFonts w:ascii="Arial" w:hAnsi="Arial" w:cs="Arial"/>
                <w:bCs/>
              </w:rPr>
              <w:t xml:space="preserve">n </w:t>
            </w:r>
            <w:r w:rsidR="00EB6802" w:rsidRPr="00EB6802">
              <w:rPr>
                <w:rFonts w:ascii="Arial" w:hAnsi="Arial" w:cs="Arial"/>
                <w:bCs/>
              </w:rPr>
              <w:t>3 February</w:t>
            </w:r>
            <w:r w:rsidR="00930429" w:rsidRPr="00EB6802">
              <w:rPr>
                <w:rFonts w:ascii="Arial" w:hAnsi="Arial" w:cs="Arial"/>
                <w:bCs/>
              </w:rPr>
              <w:t xml:space="preserve"> </w:t>
            </w:r>
            <w:r w:rsidR="007142EA" w:rsidRPr="00EB6802">
              <w:rPr>
                <w:rFonts w:ascii="Arial" w:hAnsi="Arial" w:cs="Arial"/>
                <w:bCs/>
              </w:rPr>
              <w:t>202</w:t>
            </w:r>
            <w:r w:rsidR="00EB6802" w:rsidRPr="00EB6802">
              <w:rPr>
                <w:rFonts w:ascii="Arial" w:hAnsi="Arial" w:cs="Arial"/>
                <w:bCs/>
              </w:rPr>
              <w:t>6 at 5pm via TEAMS.</w:t>
            </w:r>
          </w:p>
          <w:p w14:paraId="35278EAE" w14:textId="77777777" w:rsidR="00935C97" w:rsidRPr="00EC0372" w:rsidRDefault="00935C97" w:rsidP="00C02407">
            <w:pPr>
              <w:spacing w:after="0" w:line="240" w:lineRule="auto"/>
              <w:rPr>
                <w:rFonts w:ascii="Arial" w:hAnsi="Arial" w:cs="Arial"/>
              </w:rPr>
            </w:pPr>
          </w:p>
        </w:tc>
        <w:tc>
          <w:tcPr>
            <w:tcW w:w="1418" w:type="dxa"/>
          </w:tcPr>
          <w:p w14:paraId="499984A0" w14:textId="77777777" w:rsidR="00935C97" w:rsidRPr="006A620E" w:rsidRDefault="00935C97" w:rsidP="00C02407">
            <w:pPr>
              <w:spacing w:after="0" w:line="240" w:lineRule="auto"/>
              <w:jc w:val="both"/>
              <w:rPr>
                <w:rFonts w:ascii="Arial" w:hAnsi="Arial" w:cs="Arial"/>
                <w:b/>
              </w:rPr>
            </w:pPr>
          </w:p>
        </w:tc>
      </w:tr>
      <w:tr w:rsidR="00935C97" w:rsidRPr="00EC0372" w14:paraId="20C027C3" w14:textId="77777777" w:rsidTr="0097311E">
        <w:tc>
          <w:tcPr>
            <w:tcW w:w="2576" w:type="dxa"/>
            <w:gridSpan w:val="2"/>
          </w:tcPr>
          <w:p w14:paraId="0896BACA" w14:textId="77777777" w:rsidR="00935C97" w:rsidRPr="00EC0372" w:rsidRDefault="00935C97" w:rsidP="00C02407">
            <w:pPr>
              <w:spacing w:after="0" w:line="240" w:lineRule="auto"/>
              <w:rPr>
                <w:rFonts w:ascii="Arial" w:hAnsi="Arial" w:cs="Arial"/>
                <w:b/>
                <w:bCs/>
              </w:rPr>
            </w:pPr>
            <w:r w:rsidRPr="00EC0372">
              <w:rPr>
                <w:rFonts w:ascii="Arial" w:hAnsi="Arial" w:cs="Arial"/>
                <w:b/>
                <w:bCs/>
              </w:rPr>
              <w:t>Present:</w:t>
            </w:r>
          </w:p>
        </w:tc>
        <w:tc>
          <w:tcPr>
            <w:tcW w:w="6840" w:type="dxa"/>
          </w:tcPr>
          <w:p w14:paraId="25B43210" w14:textId="29E42A70" w:rsidR="00953B0B" w:rsidRPr="0001063F" w:rsidRDefault="00930429" w:rsidP="00953B0B">
            <w:pPr>
              <w:spacing w:after="0" w:line="240" w:lineRule="auto"/>
              <w:jc w:val="both"/>
              <w:rPr>
                <w:rFonts w:ascii="Arial" w:hAnsi="Arial" w:cs="Arial"/>
              </w:rPr>
            </w:pPr>
            <w:r w:rsidRPr="0001063F">
              <w:rPr>
                <w:rFonts w:ascii="Arial" w:hAnsi="Arial" w:cs="Arial"/>
              </w:rPr>
              <w:t xml:space="preserve">Vinny Leach </w:t>
            </w:r>
            <w:r w:rsidR="00953B0B" w:rsidRPr="0001063F">
              <w:rPr>
                <w:rFonts w:ascii="Arial" w:hAnsi="Arial" w:cs="Arial"/>
              </w:rPr>
              <w:t>(</w:t>
            </w:r>
            <w:r w:rsidR="00C158EA" w:rsidRPr="0001063F">
              <w:rPr>
                <w:rFonts w:ascii="Arial" w:hAnsi="Arial" w:cs="Arial"/>
              </w:rPr>
              <w:t xml:space="preserve">Meeting </w:t>
            </w:r>
            <w:r w:rsidR="00953B0B" w:rsidRPr="0001063F">
              <w:rPr>
                <w:rFonts w:ascii="Arial" w:hAnsi="Arial" w:cs="Arial"/>
              </w:rPr>
              <w:t>Chair), Sharon Watson (Principal),</w:t>
            </w:r>
            <w:r w:rsidR="001F05D2" w:rsidRPr="0001063F">
              <w:rPr>
                <w:rFonts w:ascii="Arial" w:hAnsi="Arial" w:cs="Arial"/>
              </w:rPr>
              <w:t xml:space="preserve"> </w:t>
            </w:r>
            <w:r w:rsidR="005D5BCE" w:rsidRPr="0001063F">
              <w:rPr>
                <w:rFonts w:ascii="Arial" w:hAnsi="Arial" w:cs="Arial"/>
              </w:rPr>
              <w:t xml:space="preserve">Jo </w:t>
            </w:r>
            <w:r w:rsidR="0001063F" w:rsidRPr="0001063F">
              <w:rPr>
                <w:rFonts w:ascii="Arial" w:hAnsi="Arial" w:cs="Arial"/>
              </w:rPr>
              <w:t>Nicol,</w:t>
            </w:r>
            <w:r w:rsidR="00795CAE" w:rsidRPr="0001063F">
              <w:rPr>
                <w:rFonts w:ascii="Arial" w:hAnsi="Arial" w:cs="Arial"/>
              </w:rPr>
              <w:t xml:space="preserve"> Marc Ireland</w:t>
            </w:r>
            <w:r w:rsidR="0001063F" w:rsidRPr="0001063F">
              <w:rPr>
                <w:rFonts w:ascii="Arial" w:hAnsi="Arial" w:cs="Arial"/>
              </w:rPr>
              <w:t xml:space="preserve"> (from 5.15pm)</w:t>
            </w:r>
            <w:r w:rsidR="00795CAE" w:rsidRPr="0001063F">
              <w:rPr>
                <w:rFonts w:ascii="Arial" w:hAnsi="Arial" w:cs="Arial"/>
              </w:rPr>
              <w:t>,</w:t>
            </w:r>
            <w:r w:rsidR="00476E90" w:rsidRPr="0001063F">
              <w:rPr>
                <w:rFonts w:ascii="Arial" w:hAnsi="Arial" w:cs="Arial"/>
              </w:rPr>
              <w:t xml:space="preserve"> </w:t>
            </w:r>
            <w:r w:rsidR="007A791E" w:rsidRPr="0001063F">
              <w:rPr>
                <w:rFonts w:ascii="Arial" w:hAnsi="Arial" w:cs="Arial"/>
              </w:rPr>
              <w:t>Catherine Thristan</w:t>
            </w:r>
            <w:r w:rsidR="0001063F" w:rsidRPr="0001063F">
              <w:rPr>
                <w:rFonts w:ascii="Arial" w:hAnsi="Arial" w:cs="Arial"/>
              </w:rPr>
              <w:t xml:space="preserve"> (from 5.25pm),</w:t>
            </w:r>
            <w:r w:rsidRPr="0001063F">
              <w:rPr>
                <w:rFonts w:ascii="Arial" w:hAnsi="Arial" w:cs="Arial"/>
              </w:rPr>
              <w:t xml:space="preserve"> </w:t>
            </w:r>
            <w:r w:rsidR="00C94437" w:rsidRPr="0001063F">
              <w:rPr>
                <w:rFonts w:ascii="Arial" w:hAnsi="Arial" w:cs="Arial"/>
              </w:rPr>
              <w:t xml:space="preserve">David Jones, </w:t>
            </w:r>
            <w:r w:rsidRPr="0001063F">
              <w:rPr>
                <w:rFonts w:ascii="Arial" w:hAnsi="Arial" w:cs="Arial"/>
              </w:rPr>
              <w:t xml:space="preserve">Emma Woodhouse, </w:t>
            </w:r>
            <w:r w:rsidR="0001063F" w:rsidRPr="0001063F">
              <w:rPr>
                <w:rFonts w:ascii="Arial" w:hAnsi="Arial" w:cs="Arial"/>
              </w:rPr>
              <w:t>Peter Moizer, Isaac Lewis</w:t>
            </w:r>
            <w:r w:rsidR="001A1815">
              <w:rPr>
                <w:rFonts w:ascii="Arial" w:hAnsi="Arial" w:cs="Arial"/>
              </w:rPr>
              <w:t>,</w:t>
            </w:r>
            <w:r w:rsidR="0001063F" w:rsidRPr="0001063F">
              <w:rPr>
                <w:rFonts w:ascii="Arial" w:hAnsi="Arial" w:cs="Arial"/>
              </w:rPr>
              <w:t xml:space="preserve"> Paul Brennan, Rachel James</w:t>
            </w:r>
            <w:r w:rsidR="00C94437" w:rsidRPr="0001063F">
              <w:rPr>
                <w:rFonts w:ascii="Arial" w:hAnsi="Arial" w:cs="Arial"/>
              </w:rPr>
              <w:t xml:space="preserve">, </w:t>
            </w:r>
            <w:r w:rsidR="0001063F" w:rsidRPr="0001063F">
              <w:rPr>
                <w:rFonts w:ascii="Arial" w:hAnsi="Arial" w:cs="Arial"/>
              </w:rPr>
              <w:t xml:space="preserve">Griselda </w:t>
            </w:r>
            <w:proofErr w:type="spellStart"/>
            <w:r w:rsidR="0001063F" w:rsidRPr="0001063F">
              <w:rPr>
                <w:rFonts w:ascii="Arial" w:hAnsi="Arial" w:cs="Arial"/>
              </w:rPr>
              <w:t>Togobo</w:t>
            </w:r>
            <w:proofErr w:type="spellEnd"/>
            <w:r w:rsidR="00B678B8">
              <w:rPr>
                <w:rFonts w:ascii="Arial" w:hAnsi="Arial" w:cs="Arial"/>
              </w:rPr>
              <w:t>.</w:t>
            </w:r>
          </w:p>
        </w:tc>
        <w:tc>
          <w:tcPr>
            <w:tcW w:w="1418" w:type="dxa"/>
          </w:tcPr>
          <w:p w14:paraId="0CF15114" w14:textId="77777777" w:rsidR="00935C97" w:rsidRPr="00EC0372" w:rsidRDefault="00935C97" w:rsidP="00EB093B">
            <w:pPr>
              <w:spacing w:after="0" w:line="240" w:lineRule="auto"/>
              <w:jc w:val="both"/>
              <w:rPr>
                <w:rFonts w:ascii="Arial" w:hAnsi="Arial" w:cs="Arial"/>
              </w:rPr>
            </w:pPr>
          </w:p>
        </w:tc>
      </w:tr>
      <w:tr w:rsidR="00935C97" w:rsidRPr="00EC0372" w14:paraId="5A6AD6E4" w14:textId="77777777" w:rsidTr="0097311E">
        <w:tc>
          <w:tcPr>
            <w:tcW w:w="2576" w:type="dxa"/>
            <w:gridSpan w:val="2"/>
          </w:tcPr>
          <w:p w14:paraId="06C21FDC" w14:textId="77777777" w:rsidR="00935C97" w:rsidRPr="00EC0372" w:rsidRDefault="00935C97" w:rsidP="00C02407">
            <w:pPr>
              <w:spacing w:after="0" w:line="240" w:lineRule="auto"/>
              <w:rPr>
                <w:rFonts w:ascii="Arial" w:hAnsi="Arial" w:cs="Arial"/>
                <w:b/>
                <w:bCs/>
              </w:rPr>
            </w:pPr>
            <w:r w:rsidRPr="00EC0372">
              <w:rPr>
                <w:rFonts w:ascii="Arial" w:hAnsi="Arial" w:cs="Arial"/>
                <w:b/>
                <w:bCs/>
              </w:rPr>
              <w:t xml:space="preserve">In attendance: </w:t>
            </w:r>
          </w:p>
        </w:tc>
        <w:tc>
          <w:tcPr>
            <w:tcW w:w="6840" w:type="dxa"/>
          </w:tcPr>
          <w:p w14:paraId="52114A0D" w14:textId="39473EF4" w:rsidR="00935C97" w:rsidRPr="0001063F" w:rsidRDefault="00C15BB6" w:rsidP="007A791E">
            <w:pPr>
              <w:spacing w:after="0" w:line="240" w:lineRule="auto"/>
              <w:rPr>
                <w:rFonts w:ascii="Arial" w:hAnsi="Arial" w:cs="Arial"/>
              </w:rPr>
            </w:pPr>
            <w:r w:rsidRPr="0001063F">
              <w:rPr>
                <w:rFonts w:ascii="Arial" w:hAnsi="Arial" w:cs="Arial"/>
              </w:rPr>
              <w:t xml:space="preserve">Vice-Principal and Director of Studies, and </w:t>
            </w:r>
            <w:r w:rsidR="00991478" w:rsidRPr="0001063F">
              <w:rPr>
                <w:rFonts w:ascii="Arial" w:hAnsi="Arial" w:cs="Arial"/>
              </w:rPr>
              <w:t>COO/</w:t>
            </w:r>
            <w:r w:rsidRPr="0001063F">
              <w:rPr>
                <w:rFonts w:ascii="Arial" w:hAnsi="Arial" w:cs="Arial"/>
              </w:rPr>
              <w:t>Clerk to the Governors</w:t>
            </w:r>
            <w:r w:rsidR="001A1815">
              <w:rPr>
                <w:rFonts w:ascii="Arial" w:hAnsi="Arial" w:cs="Arial"/>
              </w:rPr>
              <w:t>.</w:t>
            </w:r>
          </w:p>
          <w:p w14:paraId="0AD75DCC" w14:textId="77777777" w:rsidR="0001063F" w:rsidRPr="0001063F" w:rsidRDefault="0001063F" w:rsidP="007A791E">
            <w:pPr>
              <w:spacing w:after="0" w:line="240" w:lineRule="auto"/>
              <w:rPr>
                <w:rFonts w:ascii="Arial" w:hAnsi="Arial" w:cs="Arial"/>
              </w:rPr>
            </w:pPr>
          </w:p>
          <w:p w14:paraId="5928F1DA" w14:textId="1A57191D" w:rsidR="0001063F" w:rsidRPr="0001063F" w:rsidRDefault="0001063F" w:rsidP="007A791E">
            <w:pPr>
              <w:spacing w:after="0" w:line="240" w:lineRule="auto"/>
              <w:rPr>
                <w:rFonts w:ascii="Arial" w:hAnsi="Arial" w:cs="Arial"/>
              </w:rPr>
            </w:pPr>
            <w:r w:rsidRPr="0001063F">
              <w:rPr>
                <w:rFonts w:ascii="Arial" w:hAnsi="Arial" w:cs="Arial"/>
              </w:rPr>
              <w:t>The following were in attendance for Item 9</w:t>
            </w:r>
            <w:r w:rsidR="00C240AB">
              <w:rPr>
                <w:rFonts w:ascii="Arial" w:hAnsi="Arial" w:cs="Arial"/>
              </w:rPr>
              <w:t xml:space="preserve"> – Capital Projects</w:t>
            </w:r>
          </w:p>
          <w:p w14:paraId="0C2C76E2" w14:textId="15185D2D" w:rsidR="0001063F" w:rsidRPr="0001063F" w:rsidRDefault="0001063F" w:rsidP="0001063F">
            <w:pPr>
              <w:pStyle w:val="ListParagraph"/>
              <w:numPr>
                <w:ilvl w:val="0"/>
                <w:numId w:val="37"/>
              </w:numPr>
              <w:spacing w:after="0" w:line="240" w:lineRule="auto"/>
              <w:rPr>
                <w:rFonts w:ascii="Arial" w:hAnsi="Arial" w:cs="Arial"/>
              </w:rPr>
            </w:pPr>
            <w:r w:rsidRPr="0001063F">
              <w:rPr>
                <w:rFonts w:ascii="Arial" w:hAnsi="Arial" w:cs="Arial"/>
              </w:rPr>
              <w:t xml:space="preserve">Nick Dyson </w:t>
            </w:r>
            <w:r w:rsidR="00A34E2F">
              <w:rPr>
                <w:rFonts w:ascii="Arial" w:hAnsi="Arial" w:cs="Arial"/>
              </w:rPr>
              <w:t xml:space="preserve">– </w:t>
            </w:r>
            <w:r w:rsidRPr="0001063F">
              <w:rPr>
                <w:rFonts w:ascii="Arial" w:hAnsi="Arial" w:cs="Arial"/>
              </w:rPr>
              <w:t>Blacks</w:t>
            </w:r>
            <w:r w:rsidR="00A34E2F">
              <w:rPr>
                <w:rFonts w:ascii="Arial" w:hAnsi="Arial" w:cs="Arial"/>
              </w:rPr>
              <w:t xml:space="preserve"> </w:t>
            </w:r>
            <w:r w:rsidRPr="0001063F">
              <w:rPr>
                <w:rFonts w:ascii="Arial" w:hAnsi="Arial" w:cs="Arial"/>
              </w:rPr>
              <w:t>Solic</w:t>
            </w:r>
            <w:r w:rsidR="00A34E2F">
              <w:rPr>
                <w:rFonts w:ascii="Arial" w:hAnsi="Arial" w:cs="Arial"/>
              </w:rPr>
              <w:t>i</w:t>
            </w:r>
            <w:r w:rsidRPr="0001063F">
              <w:rPr>
                <w:rFonts w:ascii="Arial" w:hAnsi="Arial" w:cs="Arial"/>
              </w:rPr>
              <w:t>tors</w:t>
            </w:r>
          </w:p>
          <w:p w14:paraId="4350F38E" w14:textId="611804A8" w:rsidR="0001063F" w:rsidRPr="0001063F" w:rsidRDefault="0001063F" w:rsidP="0001063F">
            <w:pPr>
              <w:pStyle w:val="ListParagraph"/>
              <w:numPr>
                <w:ilvl w:val="0"/>
                <w:numId w:val="37"/>
              </w:numPr>
              <w:spacing w:after="0" w:line="240" w:lineRule="auto"/>
              <w:rPr>
                <w:rFonts w:ascii="Arial" w:hAnsi="Arial" w:cs="Arial"/>
              </w:rPr>
            </w:pPr>
            <w:r w:rsidRPr="0001063F">
              <w:rPr>
                <w:rFonts w:ascii="Arial" w:hAnsi="Arial" w:cs="Arial"/>
              </w:rPr>
              <w:t>Atam Verdi</w:t>
            </w:r>
            <w:r w:rsidR="007B23B5">
              <w:rPr>
                <w:rFonts w:ascii="Arial" w:hAnsi="Arial" w:cs="Arial"/>
              </w:rPr>
              <w:t>,</w:t>
            </w:r>
            <w:r w:rsidRPr="0001063F">
              <w:rPr>
                <w:rFonts w:ascii="Arial" w:hAnsi="Arial" w:cs="Arial"/>
              </w:rPr>
              <w:t xml:space="preserve"> Verdi Aspinall – Property Consultants</w:t>
            </w:r>
          </w:p>
          <w:p w14:paraId="0539D003" w14:textId="62241FFB" w:rsidR="0001063F" w:rsidRPr="0001063F" w:rsidRDefault="0001063F" w:rsidP="0001063F">
            <w:pPr>
              <w:pStyle w:val="ListParagraph"/>
              <w:numPr>
                <w:ilvl w:val="0"/>
                <w:numId w:val="37"/>
              </w:numPr>
              <w:spacing w:after="0" w:line="240" w:lineRule="auto"/>
              <w:rPr>
                <w:rFonts w:ascii="Arial" w:hAnsi="Arial" w:cs="Arial"/>
              </w:rPr>
            </w:pPr>
            <w:r w:rsidRPr="0001063F">
              <w:rPr>
                <w:rFonts w:ascii="Arial" w:hAnsi="Arial" w:cs="Arial"/>
              </w:rPr>
              <w:t>Ben Finley – Blacks Solicitors</w:t>
            </w:r>
          </w:p>
        </w:tc>
        <w:tc>
          <w:tcPr>
            <w:tcW w:w="1418" w:type="dxa"/>
          </w:tcPr>
          <w:p w14:paraId="15EDAF4D" w14:textId="77777777" w:rsidR="00935C97" w:rsidRPr="00EC0372" w:rsidRDefault="00935C97" w:rsidP="00C02407">
            <w:pPr>
              <w:spacing w:after="0" w:line="240" w:lineRule="auto"/>
              <w:rPr>
                <w:rFonts w:ascii="Arial" w:hAnsi="Arial" w:cs="Arial"/>
              </w:rPr>
            </w:pPr>
          </w:p>
        </w:tc>
      </w:tr>
      <w:tr w:rsidR="00935C97" w:rsidRPr="00EC0372" w14:paraId="36D7EB10" w14:textId="77777777" w:rsidTr="0097311E">
        <w:tc>
          <w:tcPr>
            <w:tcW w:w="2576" w:type="dxa"/>
            <w:gridSpan w:val="2"/>
          </w:tcPr>
          <w:p w14:paraId="000BB0C5" w14:textId="664D273A" w:rsidR="00935C97" w:rsidRPr="00EC0372" w:rsidRDefault="00935C97" w:rsidP="00C02407">
            <w:pPr>
              <w:spacing w:after="0" w:line="240" w:lineRule="auto"/>
              <w:rPr>
                <w:rFonts w:ascii="Arial" w:hAnsi="Arial" w:cs="Arial"/>
                <w:b/>
                <w:bCs/>
              </w:rPr>
            </w:pPr>
            <w:r w:rsidRPr="00EC0372">
              <w:rPr>
                <w:rFonts w:ascii="Arial" w:hAnsi="Arial" w:cs="Arial"/>
                <w:b/>
                <w:bCs/>
              </w:rPr>
              <w:t xml:space="preserve">Apologies: </w:t>
            </w:r>
          </w:p>
        </w:tc>
        <w:tc>
          <w:tcPr>
            <w:tcW w:w="6840" w:type="dxa"/>
          </w:tcPr>
          <w:p w14:paraId="5B891748" w14:textId="405F48FF" w:rsidR="00935C97" w:rsidRPr="0001063F" w:rsidRDefault="0001063F" w:rsidP="007142EA">
            <w:pPr>
              <w:spacing w:after="0" w:line="240" w:lineRule="auto"/>
              <w:jc w:val="both"/>
              <w:rPr>
                <w:rFonts w:ascii="Arial" w:hAnsi="Arial" w:cs="Arial"/>
              </w:rPr>
            </w:pPr>
            <w:r w:rsidRPr="0001063F">
              <w:rPr>
                <w:rFonts w:ascii="Arial" w:hAnsi="Arial" w:cs="Arial"/>
              </w:rPr>
              <w:t>Eleanor Suthern</w:t>
            </w:r>
            <w:r w:rsidR="00476E90" w:rsidRPr="0001063F">
              <w:rPr>
                <w:rFonts w:ascii="Arial" w:hAnsi="Arial" w:cs="Arial"/>
              </w:rPr>
              <w:t>,</w:t>
            </w:r>
            <w:r w:rsidR="00930429" w:rsidRPr="0001063F">
              <w:rPr>
                <w:rFonts w:ascii="Arial" w:hAnsi="Arial" w:cs="Arial"/>
              </w:rPr>
              <w:t xml:space="preserve"> Jonathan Pryor, </w:t>
            </w:r>
            <w:r w:rsidRPr="0001063F">
              <w:rPr>
                <w:rFonts w:ascii="Arial" w:hAnsi="Arial" w:cs="Arial"/>
              </w:rPr>
              <w:t>Dr. Helen Kindred, Hannah Shields, Theresa Beattie</w:t>
            </w:r>
            <w:r w:rsidR="00B678B8">
              <w:rPr>
                <w:rFonts w:ascii="Arial" w:hAnsi="Arial" w:cs="Arial"/>
              </w:rPr>
              <w:t>.</w:t>
            </w:r>
          </w:p>
        </w:tc>
        <w:tc>
          <w:tcPr>
            <w:tcW w:w="1418" w:type="dxa"/>
          </w:tcPr>
          <w:p w14:paraId="354F1B52" w14:textId="77777777" w:rsidR="00935C97" w:rsidRPr="00935C97" w:rsidRDefault="00935C97" w:rsidP="00BB35F7">
            <w:pPr>
              <w:spacing w:after="0" w:line="240" w:lineRule="auto"/>
              <w:jc w:val="both"/>
              <w:rPr>
                <w:rFonts w:ascii="Arial" w:hAnsi="Arial" w:cs="Arial"/>
                <w:b/>
              </w:rPr>
            </w:pPr>
          </w:p>
        </w:tc>
      </w:tr>
      <w:tr w:rsidR="007142EA" w:rsidRPr="00EC0372" w14:paraId="17FFDC86" w14:textId="77777777" w:rsidTr="0097311E">
        <w:tc>
          <w:tcPr>
            <w:tcW w:w="2576" w:type="dxa"/>
            <w:gridSpan w:val="2"/>
          </w:tcPr>
          <w:p w14:paraId="66D77CEC" w14:textId="78ACA93F" w:rsidR="007142EA" w:rsidRPr="00EC0372" w:rsidRDefault="007142EA" w:rsidP="00C02407">
            <w:pPr>
              <w:spacing w:after="0" w:line="240" w:lineRule="auto"/>
              <w:rPr>
                <w:rFonts w:ascii="Arial" w:hAnsi="Arial" w:cs="Arial"/>
                <w:b/>
                <w:bCs/>
              </w:rPr>
            </w:pPr>
            <w:r>
              <w:rPr>
                <w:rFonts w:ascii="Arial" w:hAnsi="Arial" w:cs="Arial"/>
                <w:b/>
                <w:bCs/>
              </w:rPr>
              <w:t>Absent:</w:t>
            </w:r>
          </w:p>
        </w:tc>
        <w:tc>
          <w:tcPr>
            <w:tcW w:w="6840" w:type="dxa"/>
          </w:tcPr>
          <w:p w14:paraId="73E0630A" w14:textId="4E4E025E" w:rsidR="007142EA" w:rsidRDefault="00E80E39" w:rsidP="005D5BCE">
            <w:pPr>
              <w:spacing w:after="0" w:line="240" w:lineRule="auto"/>
              <w:jc w:val="both"/>
              <w:rPr>
                <w:rFonts w:ascii="Arial" w:hAnsi="Arial" w:cs="Arial"/>
              </w:rPr>
            </w:pPr>
            <w:r>
              <w:rPr>
                <w:rFonts w:ascii="Arial" w:hAnsi="Arial" w:cs="Arial"/>
              </w:rPr>
              <w:t>None.</w:t>
            </w:r>
          </w:p>
        </w:tc>
        <w:tc>
          <w:tcPr>
            <w:tcW w:w="1418" w:type="dxa"/>
          </w:tcPr>
          <w:p w14:paraId="024479C3" w14:textId="77777777" w:rsidR="007142EA" w:rsidRPr="00935C97" w:rsidRDefault="007142EA" w:rsidP="00BB35F7">
            <w:pPr>
              <w:spacing w:after="0" w:line="240" w:lineRule="auto"/>
              <w:jc w:val="both"/>
              <w:rPr>
                <w:rFonts w:ascii="Arial" w:hAnsi="Arial" w:cs="Arial"/>
                <w:b/>
              </w:rPr>
            </w:pPr>
          </w:p>
        </w:tc>
      </w:tr>
      <w:tr w:rsidR="002219FF" w:rsidRPr="00EC0372" w14:paraId="578A1C44" w14:textId="77777777" w:rsidTr="0097311E">
        <w:tc>
          <w:tcPr>
            <w:tcW w:w="9416" w:type="dxa"/>
            <w:gridSpan w:val="3"/>
          </w:tcPr>
          <w:p w14:paraId="1461893A" w14:textId="77777777" w:rsidR="002219FF" w:rsidRDefault="002219FF" w:rsidP="00953B0B">
            <w:pPr>
              <w:spacing w:after="0" w:line="240" w:lineRule="auto"/>
              <w:jc w:val="both"/>
              <w:rPr>
                <w:rFonts w:ascii="Arial" w:hAnsi="Arial" w:cs="Arial"/>
              </w:rPr>
            </w:pPr>
          </w:p>
        </w:tc>
        <w:tc>
          <w:tcPr>
            <w:tcW w:w="1418" w:type="dxa"/>
          </w:tcPr>
          <w:p w14:paraId="7CDA2353" w14:textId="77777777" w:rsidR="002219FF" w:rsidRPr="00935C97" w:rsidRDefault="002219FF" w:rsidP="00BB35F7">
            <w:pPr>
              <w:spacing w:after="0" w:line="240" w:lineRule="auto"/>
              <w:jc w:val="both"/>
              <w:rPr>
                <w:rFonts w:ascii="Arial" w:hAnsi="Arial" w:cs="Arial"/>
                <w:b/>
              </w:rPr>
            </w:pPr>
            <w:r w:rsidRPr="00935C97">
              <w:rPr>
                <w:rFonts w:ascii="Arial" w:hAnsi="Arial" w:cs="Arial"/>
                <w:b/>
              </w:rPr>
              <w:t xml:space="preserve">Action  </w:t>
            </w:r>
          </w:p>
        </w:tc>
      </w:tr>
      <w:tr w:rsidR="00935C97" w:rsidRPr="00EC0372" w14:paraId="7D23DAA7" w14:textId="77777777" w:rsidTr="0097311E">
        <w:tc>
          <w:tcPr>
            <w:tcW w:w="1094" w:type="dxa"/>
          </w:tcPr>
          <w:p w14:paraId="686B32F2" w14:textId="77777777" w:rsidR="00935C97" w:rsidRPr="00EC0372" w:rsidRDefault="00935C97" w:rsidP="00967FA7">
            <w:pPr>
              <w:spacing w:after="0" w:line="240" w:lineRule="auto"/>
              <w:rPr>
                <w:rFonts w:ascii="Arial" w:hAnsi="Arial" w:cs="Arial"/>
                <w:b/>
                <w:bCs/>
              </w:rPr>
            </w:pPr>
          </w:p>
        </w:tc>
        <w:tc>
          <w:tcPr>
            <w:tcW w:w="8322" w:type="dxa"/>
            <w:gridSpan w:val="2"/>
          </w:tcPr>
          <w:p w14:paraId="738E4A5F" w14:textId="77777777" w:rsidR="00935C97" w:rsidRPr="00EC0372" w:rsidRDefault="00935C97" w:rsidP="005E6616">
            <w:pPr>
              <w:spacing w:after="0" w:line="240" w:lineRule="auto"/>
              <w:jc w:val="both"/>
              <w:rPr>
                <w:rFonts w:ascii="Arial" w:hAnsi="Arial" w:cs="Arial"/>
                <w:b/>
                <w:bCs/>
                <w:u w:val="single"/>
              </w:rPr>
            </w:pPr>
            <w:r w:rsidRPr="00EC0372">
              <w:rPr>
                <w:rFonts w:ascii="Arial" w:hAnsi="Arial" w:cs="Arial"/>
                <w:b/>
                <w:bCs/>
                <w:u w:val="single"/>
              </w:rPr>
              <w:t xml:space="preserve">DECLARATIONS OF INTEREST </w:t>
            </w:r>
          </w:p>
        </w:tc>
        <w:tc>
          <w:tcPr>
            <w:tcW w:w="1418" w:type="dxa"/>
          </w:tcPr>
          <w:p w14:paraId="34C82442" w14:textId="77777777" w:rsidR="00935C97" w:rsidRPr="00EC0372" w:rsidRDefault="00935C97" w:rsidP="005E6616">
            <w:pPr>
              <w:spacing w:after="0" w:line="240" w:lineRule="auto"/>
              <w:jc w:val="both"/>
              <w:rPr>
                <w:rFonts w:ascii="Arial" w:hAnsi="Arial" w:cs="Arial"/>
                <w:b/>
                <w:bCs/>
                <w:u w:val="single"/>
              </w:rPr>
            </w:pPr>
          </w:p>
        </w:tc>
      </w:tr>
      <w:tr w:rsidR="00935C97" w:rsidRPr="00EC0372" w14:paraId="7CC0F704" w14:textId="77777777" w:rsidTr="0097311E">
        <w:tc>
          <w:tcPr>
            <w:tcW w:w="1094" w:type="dxa"/>
          </w:tcPr>
          <w:p w14:paraId="63884156" w14:textId="54D9E117" w:rsidR="00935C97" w:rsidRPr="00EC0372" w:rsidRDefault="006051B9" w:rsidP="005D5BCE">
            <w:pPr>
              <w:spacing w:after="0" w:line="240" w:lineRule="auto"/>
              <w:rPr>
                <w:rFonts w:ascii="Arial" w:hAnsi="Arial" w:cs="Arial"/>
              </w:rPr>
            </w:pPr>
            <w:r>
              <w:rPr>
                <w:rFonts w:ascii="Arial" w:hAnsi="Arial" w:cs="Arial"/>
                <w:b/>
                <w:bCs/>
              </w:rPr>
              <w:t>B</w:t>
            </w:r>
            <w:r w:rsidR="00A22948">
              <w:rPr>
                <w:rFonts w:ascii="Arial" w:hAnsi="Arial" w:cs="Arial"/>
                <w:b/>
                <w:bCs/>
              </w:rPr>
              <w:t>2</w:t>
            </w:r>
            <w:r w:rsidR="00930429">
              <w:rPr>
                <w:rFonts w:ascii="Arial" w:hAnsi="Arial" w:cs="Arial"/>
                <w:b/>
                <w:bCs/>
              </w:rPr>
              <w:t>5</w:t>
            </w:r>
            <w:r w:rsidR="00A646FC">
              <w:rPr>
                <w:rFonts w:ascii="Arial" w:hAnsi="Arial" w:cs="Arial"/>
                <w:b/>
                <w:bCs/>
              </w:rPr>
              <w:t>/</w:t>
            </w:r>
            <w:r w:rsidR="00EB6802">
              <w:rPr>
                <w:rFonts w:ascii="Arial" w:hAnsi="Arial" w:cs="Arial"/>
                <w:b/>
                <w:bCs/>
              </w:rPr>
              <w:t>56</w:t>
            </w:r>
          </w:p>
        </w:tc>
        <w:tc>
          <w:tcPr>
            <w:tcW w:w="8322" w:type="dxa"/>
            <w:gridSpan w:val="2"/>
          </w:tcPr>
          <w:p w14:paraId="7D3F6611" w14:textId="7A631B39" w:rsidR="001F05D2" w:rsidRPr="00EC0372" w:rsidRDefault="00935C97" w:rsidP="005D5BCE">
            <w:pPr>
              <w:jc w:val="both"/>
              <w:rPr>
                <w:rFonts w:ascii="Arial" w:hAnsi="Arial" w:cs="Arial"/>
              </w:rPr>
            </w:pPr>
            <w:r>
              <w:rPr>
                <w:rFonts w:ascii="Arial" w:hAnsi="Arial" w:cs="Arial"/>
              </w:rPr>
              <w:t>The</w:t>
            </w:r>
            <w:r w:rsidR="007F3849">
              <w:rPr>
                <w:rFonts w:ascii="Arial" w:hAnsi="Arial" w:cs="Arial"/>
              </w:rPr>
              <w:t xml:space="preserve">re were no declarations of interest. </w:t>
            </w:r>
          </w:p>
        </w:tc>
        <w:tc>
          <w:tcPr>
            <w:tcW w:w="1418" w:type="dxa"/>
          </w:tcPr>
          <w:p w14:paraId="043B949D" w14:textId="77777777" w:rsidR="00935C97" w:rsidRDefault="00935C97" w:rsidP="005E6616">
            <w:pPr>
              <w:jc w:val="both"/>
              <w:rPr>
                <w:rFonts w:ascii="Arial" w:hAnsi="Arial" w:cs="Arial"/>
              </w:rPr>
            </w:pPr>
          </w:p>
        </w:tc>
      </w:tr>
      <w:tr w:rsidR="00A22948" w:rsidRPr="00EC0372" w14:paraId="3FE37F87" w14:textId="77777777" w:rsidTr="0097311E">
        <w:tc>
          <w:tcPr>
            <w:tcW w:w="1094" w:type="dxa"/>
          </w:tcPr>
          <w:p w14:paraId="11D14633" w14:textId="172BD8DC" w:rsidR="00A22948" w:rsidRDefault="00A22948" w:rsidP="00704E31">
            <w:pPr>
              <w:spacing w:after="0" w:line="240" w:lineRule="auto"/>
              <w:rPr>
                <w:rFonts w:ascii="Arial" w:hAnsi="Arial" w:cs="Arial"/>
                <w:b/>
                <w:bCs/>
              </w:rPr>
            </w:pPr>
          </w:p>
        </w:tc>
        <w:tc>
          <w:tcPr>
            <w:tcW w:w="8322" w:type="dxa"/>
            <w:gridSpan w:val="2"/>
          </w:tcPr>
          <w:p w14:paraId="247EBBD1" w14:textId="77777777" w:rsidR="00A22948" w:rsidRPr="00EC0372" w:rsidRDefault="00A22948" w:rsidP="00C02407">
            <w:pPr>
              <w:spacing w:after="0" w:line="240" w:lineRule="auto"/>
              <w:jc w:val="both"/>
              <w:rPr>
                <w:rFonts w:ascii="Arial" w:hAnsi="Arial" w:cs="Arial"/>
                <w:b/>
                <w:bCs/>
                <w:u w:val="single"/>
              </w:rPr>
            </w:pPr>
            <w:r w:rsidRPr="00EC0372">
              <w:rPr>
                <w:rFonts w:ascii="Arial" w:hAnsi="Arial" w:cs="Arial"/>
                <w:b/>
                <w:bCs/>
                <w:u w:val="single"/>
              </w:rPr>
              <w:t xml:space="preserve">MINUTES OF THE LAST MEETING </w:t>
            </w:r>
          </w:p>
        </w:tc>
        <w:tc>
          <w:tcPr>
            <w:tcW w:w="1418" w:type="dxa"/>
          </w:tcPr>
          <w:p w14:paraId="2CF7F7A0" w14:textId="77777777" w:rsidR="00A22948" w:rsidRPr="00EC0372" w:rsidRDefault="00A22948" w:rsidP="00C02407">
            <w:pPr>
              <w:spacing w:after="0" w:line="240" w:lineRule="auto"/>
              <w:jc w:val="both"/>
              <w:rPr>
                <w:rFonts w:ascii="Arial" w:hAnsi="Arial" w:cs="Arial"/>
                <w:b/>
                <w:bCs/>
                <w:u w:val="single"/>
              </w:rPr>
            </w:pPr>
          </w:p>
        </w:tc>
      </w:tr>
      <w:tr w:rsidR="00935C97" w:rsidRPr="00EC0372" w14:paraId="409CDCF2" w14:textId="77777777" w:rsidTr="0097311E">
        <w:tc>
          <w:tcPr>
            <w:tcW w:w="1094" w:type="dxa"/>
          </w:tcPr>
          <w:p w14:paraId="15A0460C" w14:textId="3B8F076C" w:rsidR="00935C97" w:rsidRPr="00EC0372" w:rsidRDefault="006051B9" w:rsidP="007A2D25">
            <w:pPr>
              <w:spacing w:after="0" w:line="240" w:lineRule="auto"/>
              <w:rPr>
                <w:rFonts w:ascii="Arial" w:hAnsi="Arial" w:cs="Arial"/>
                <w:b/>
                <w:bCs/>
              </w:rPr>
            </w:pPr>
            <w:r>
              <w:rPr>
                <w:rFonts w:ascii="Arial" w:hAnsi="Arial" w:cs="Arial"/>
                <w:b/>
                <w:bCs/>
              </w:rPr>
              <w:t>B</w:t>
            </w:r>
            <w:r w:rsidR="00935C97">
              <w:rPr>
                <w:rFonts w:ascii="Arial" w:hAnsi="Arial" w:cs="Arial"/>
                <w:b/>
                <w:bCs/>
              </w:rPr>
              <w:t>2</w:t>
            </w:r>
            <w:r w:rsidR="00A646FC">
              <w:rPr>
                <w:rFonts w:ascii="Arial" w:hAnsi="Arial" w:cs="Arial"/>
                <w:b/>
                <w:bCs/>
              </w:rPr>
              <w:t>4/</w:t>
            </w:r>
            <w:r w:rsidR="00EB6802">
              <w:rPr>
                <w:rFonts w:ascii="Arial" w:hAnsi="Arial" w:cs="Arial"/>
                <w:b/>
                <w:bCs/>
              </w:rPr>
              <w:t>57</w:t>
            </w:r>
          </w:p>
        </w:tc>
        <w:tc>
          <w:tcPr>
            <w:tcW w:w="8322" w:type="dxa"/>
            <w:gridSpan w:val="2"/>
          </w:tcPr>
          <w:p w14:paraId="5E91F5D4" w14:textId="692610D9" w:rsidR="00621E0D" w:rsidRDefault="00935C97" w:rsidP="00BB35F7">
            <w:pPr>
              <w:spacing w:after="0" w:line="240" w:lineRule="auto"/>
              <w:jc w:val="both"/>
              <w:rPr>
                <w:rFonts w:ascii="Arial" w:hAnsi="Arial" w:cs="Arial"/>
                <w:bCs/>
              </w:rPr>
            </w:pPr>
            <w:r w:rsidRPr="00EC0372">
              <w:rPr>
                <w:rFonts w:ascii="Arial" w:hAnsi="Arial" w:cs="Arial"/>
                <w:bCs/>
              </w:rPr>
              <w:t xml:space="preserve">The minutes of the meeting held on </w:t>
            </w:r>
            <w:r w:rsidR="00EB6802">
              <w:rPr>
                <w:rFonts w:ascii="Arial" w:hAnsi="Arial" w:cs="Arial"/>
                <w:bCs/>
              </w:rPr>
              <w:t>19 November</w:t>
            </w:r>
            <w:r w:rsidR="00476E90">
              <w:rPr>
                <w:rFonts w:ascii="Arial" w:hAnsi="Arial" w:cs="Arial"/>
                <w:bCs/>
              </w:rPr>
              <w:t xml:space="preserve"> 2025</w:t>
            </w:r>
            <w:r w:rsidR="006A37A2">
              <w:rPr>
                <w:rFonts w:ascii="Arial" w:hAnsi="Arial" w:cs="Arial"/>
                <w:bCs/>
              </w:rPr>
              <w:t xml:space="preserve"> </w:t>
            </w:r>
            <w:r w:rsidRPr="00EC0372">
              <w:rPr>
                <w:rFonts w:ascii="Arial" w:hAnsi="Arial" w:cs="Arial"/>
                <w:bCs/>
              </w:rPr>
              <w:t xml:space="preserve">were </w:t>
            </w:r>
            <w:r>
              <w:rPr>
                <w:rFonts w:ascii="Arial" w:hAnsi="Arial" w:cs="Arial"/>
                <w:bCs/>
              </w:rPr>
              <w:t>reviewed and approved as an accurate record</w:t>
            </w:r>
            <w:r w:rsidR="009601D5">
              <w:rPr>
                <w:rFonts w:ascii="Arial" w:hAnsi="Arial" w:cs="Arial"/>
                <w:bCs/>
              </w:rPr>
              <w:t xml:space="preserve">. </w:t>
            </w:r>
          </w:p>
          <w:p w14:paraId="1F7C74A8" w14:textId="74614D8A" w:rsidR="009601D5" w:rsidRPr="00EC0372" w:rsidRDefault="009601D5" w:rsidP="009601D5">
            <w:pPr>
              <w:spacing w:after="0" w:line="240" w:lineRule="auto"/>
              <w:jc w:val="both"/>
              <w:rPr>
                <w:rFonts w:ascii="Arial" w:hAnsi="Arial" w:cs="Arial"/>
                <w:bCs/>
              </w:rPr>
            </w:pPr>
            <w:r>
              <w:rPr>
                <w:rFonts w:ascii="Arial" w:hAnsi="Arial" w:cs="Arial"/>
                <w:bCs/>
              </w:rPr>
              <w:t xml:space="preserve"> </w:t>
            </w:r>
          </w:p>
        </w:tc>
        <w:tc>
          <w:tcPr>
            <w:tcW w:w="1418" w:type="dxa"/>
          </w:tcPr>
          <w:p w14:paraId="04941957" w14:textId="77777777" w:rsidR="00935C97" w:rsidRPr="00EC0372" w:rsidRDefault="00935C97" w:rsidP="00C02407">
            <w:pPr>
              <w:spacing w:after="0" w:line="240" w:lineRule="auto"/>
              <w:jc w:val="both"/>
              <w:rPr>
                <w:rFonts w:ascii="Arial" w:hAnsi="Arial" w:cs="Arial"/>
                <w:b/>
                <w:bCs/>
                <w:u w:val="single"/>
              </w:rPr>
            </w:pPr>
          </w:p>
        </w:tc>
      </w:tr>
      <w:tr w:rsidR="00A22948" w:rsidRPr="00EC0372" w14:paraId="7F1C416B" w14:textId="77777777" w:rsidTr="0097311E">
        <w:tc>
          <w:tcPr>
            <w:tcW w:w="1094" w:type="dxa"/>
          </w:tcPr>
          <w:p w14:paraId="5CD50E8C" w14:textId="77777777" w:rsidR="00A22948" w:rsidRDefault="00A22948" w:rsidP="00704E31">
            <w:pPr>
              <w:spacing w:after="0" w:line="240" w:lineRule="auto"/>
              <w:rPr>
                <w:rFonts w:ascii="Arial" w:hAnsi="Arial" w:cs="Arial"/>
                <w:b/>
                <w:bCs/>
              </w:rPr>
            </w:pPr>
          </w:p>
        </w:tc>
        <w:tc>
          <w:tcPr>
            <w:tcW w:w="8322" w:type="dxa"/>
            <w:gridSpan w:val="2"/>
          </w:tcPr>
          <w:p w14:paraId="749BFA81" w14:textId="412EA15E" w:rsidR="00A22948" w:rsidRDefault="00A22948" w:rsidP="00A22948">
            <w:pPr>
              <w:spacing w:after="0" w:line="240" w:lineRule="auto"/>
              <w:jc w:val="both"/>
              <w:rPr>
                <w:rFonts w:ascii="Arial" w:hAnsi="Arial" w:cs="Arial"/>
                <w:b/>
                <w:bCs/>
                <w:u w:val="single"/>
              </w:rPr>
            </w:pPr>
            <w:r>
              <w:rPr>
                <w:rFonts w:ascii="Arial" w:hAnsi="Arial" w:cs="Arial"/>
                <w:b/>
                <w:bCs/>
                <w:u w:val="single"/>
              </w:rPr>
              <w:t xml:space="preserve">MATTERS ARISING ON THE MINUTES </w:t>
            </w:r>
            <w:r w:rsidR="00EB6802">
              <w:rPr>
                <w:rFonts w:ascii="Arial" w:hAnsi="Arial" w:cs="Arial"/>
                <w:b/>
                <w:bCs/>
                <w:u w:val="single"/>
              </w:rPr>
              <w:t>/ ACTION TRACKER</w:t>
            </w:r>
          </w:p>
        </w:tc>
        <w:tc>
          <w:tcPr>
            <w:tcW w:w="1418" w:type="dxa"/>
          </w:tcPr>
          <w:p w14:paraId="1EE62B6A" w14:textId="77777777" w:rsidR="00A22948" w:rsidRDefault="00A22948" w:rsidP="00935C97">
            <w:pPr>
              <w:spacing w:after="0" w:line="240" w:lineRule="auto"/>
              <w:ind w:left="34" w:hanging="34"/>
              <w:jc w:val="both"/>
              <w:rPr>
                <w:rFonts w:ascii="Arial" w:hAnsi="Arial" w:cs="Arial"/>
                <w:b/>
                <w:bCs/>
              </w:rPr>
            </w:pPr>
          </w:p>
        </w:tc>
      </w:tr>
      <w:tr w:rsidR="00935C97" w:rsidRPr="00EC0372" w14:paraId="18972876" w14:textId="77777777" w:rsidTr="0097311E">
        <w:tc>
          <w:tcPr>
            <w:tcW w:w="1094" w:type="dxa"/>
          </w:tcPr>
          <w:p w14:paraId="7A06A3BF" w14:textId="0E5841EE" w:rsidR="00935C97" w:rsidRDefault="00A646FC" w:rsidP="006E2927">
            <w:pPr>
              <w:spacing w:after="0" w:line="240" w:lineRule="auto"/>
              <w:rPr>
                <w:rFonts w:ascii="Arial" w:hAnsi="Arial" w:cs="Arial"/>
                <w:b/>
                <w:bCs/>
              </w:rPr>
            </w:pPr>
            <w:r>
              <w:rPr>
                <w:rFonts w:ascii="Arial" w:hAnsi="Arial" w:cs="Arial"/>
                <w:b/>
                <w:bCs/>
              </w:rPr>
              <w:t>B2</w:t>
            </w:r>
            <w:r w:rsidR="009601D5">
              <w:rPr>
                <w:rFonts w:ascii="Arial" w:hAnsi="Arial" w:cs="Arial"/>
                <w:b/>
                <w:bCs/>
              </w:rPr>
              <w:t>5</w:t>
            </w:r>
            <w:r>
              <w:rPr>
                <w:rFonts w:ascii="Arial" w:hAnsi="Arial" w:cs="Arial"/>
                <w:b/>
                <w:bCs/>
              </w:rPr>
              <w:t>/</w:t>
            </w:r>
            <w:r w:rsidR="00EB6802">
              <w:rPr>
                <w:rFonts w:ascii="Arial" w:hAnsi="Arial" w:cs="Arial"/>
                <w:b/>
                <w:bCs/>
              </w:rPr>
              <w:t>58</w:t>
            </w:r>
          </w:p>
        </w:tc>
        <w:tc>
          <w:tcPr>
            <w:tcW w:w="8322" w:type="dxa"/>
            <w:gridSpan w:val="2"/>
          </w:tcPr>
          <w:p w14:paraId="7CD9EAF8" w14:textId="40FBF36D" w:rsidR="00795CAE" w:rsidRDefault="006A37A2" w:rsidP="00621E0D">
            <w:pPr>
              <w:spacing w:after="0" w:line="240" w:lineRule="auto"/>
              <w:jc w:val="both"/>
              <w:rPr>
                <w:rFonts w:ascii="Arial" w:hAnsi="Arial" w:cs="Arial"/>
                <w:bCs/>
              </w:rPr>
            </w:pPr>
            <w:r>
              <w:rPr>
                <w:rFonts w:ascii="Arial" w:hAnsi="Arial" w:cs="Arial"/>
                <w:bCs/>
              </w:rPr>
              <w:t xml:space="preserve">The action </w:t>
            </w:r>
            <w:r w:rsidR="00EB6802">
              <w:rPr>
                <w:rFonts w:ascii="Arial" w:hAnsi="Arial" w:cs="Arial"/>
                <w:bCs/>
              </w:rPr>
              <w:t>tracker</w:t>
            </w:r>
            <w:r>
              <w:rPr>
                <w:rFonts w:ascii="Arial" w:hAnsi="Arial" w:cs="Arial"/>
                <w:bCs/>
              </w:rPr>
              <w:t xml:space="preserve"> was </w:t>
            </w:r>
            <w:r w:rsidR="00795CAE">
              <w:rPr>
                <w:rFonts w:ascii="Arial" w:hAnsi="Arial" w:cs="Arial"/>
                <w:bCs/>
              </w:rPr>
              <w:t>received,</w:t>
            </w:r>
            <w:r>
              <w:rPr>
                <w:rFonts w:ascii="Arial" w:hAnsi="Arial" w:cs="Arial"/>
                <w:bCs/>
              </w:rPr>
              <w:t xml:space="preserve"> and the contents noted</w:t>
            </w:r>
            <w:r w:rsidR="007A791E">
              <w:rPr>
                <w:rFonts w:ascii="Arial" w:hAnsi="Arial" w:cs="Arial"/>
                <w:bCs/>
              </w:rPr>
              <w:t>.</w:t>
            </w:r>
          </w:p>
          <w:p w14:paraId="7A4F2641" w14:textId="53E898E0" w:rsidR="00BB3683" w:rsidRPr="00A7050C" w:rsidRDefault="00BB3683" w:rsidP="00621E0D">
            <w:pPr>
              <w:spacing w:after="0" w:line="240" w:lineRule="auto"/>
              <w:jc w:val="both"/>
              <w:rPr>
                <w:rFonts w:ascii="Arial" w:hAnsi="Arial" w:cs="Arial"/>
                <w:bCs/>
              </w:rPr>
            </w:pPr>
            <w:r>
              <w:rPr>
                <w:rFonts w:ascii="Arial" w:hAnsi="Arial" w:cs="Arial"/>
                <w:bCs/>
              </w:rPr>
              <w:t xml:space="preserve"> </w:t>
            </w:r>
          </w:p>
        </w:tc>
        <w:tc>
          <w:tcPr>
            <w:tcW w:w="1418" w:type="dxa"/>
          </w:tcPr>
          <w:p w14:paraId="4E65E3AF" w14:textId="77777777" w:rsidR="00935C97" w:rsidRDefault="00935C97" w:rsidP="006E2927">
            <w:pPr>
              <w:spacing w:after="0" w:line="240" w:lineRule="auto"/>
              <w:jc w:val="both"/>
              <w:rPr>
                <w:rFonts w:ascii="Arial" w:hAnsi="Arial" w:cs="Arial"/>
                <w:b/>
                <w:bCs/>
              </w:rPr>
            </w:pPr>
          </w:p>
          <w:p w14:paraId="2142BE9C" w14:textId="16B880C7" w:rsidR="00572ACD" w:rsidRPr="00935C97" w:rsidRDefault="00572ACD" w:rsidP="006E2927">
            <w:pPr>
              <w:spacing w:after="0" w:line="240" w:lineRule="auto"/>
              <w:jc w:val="both"/>
              <w:rPr>
                <w:rFonts w:ascii="Arial" w:hAnsi="Arial" w:cs="Arial"/>
                <w:b/>
                <w:bCs/>
              </w:rPr>
            </w:pPr>
          </w:p>
        </w:tc>
      </w:tr>
      <w:tr w:rsidR="009601D5" w:rsidRPr="00EC0372" w14:paraId="4FFBA5F4" w14:textId="77777777" w:rsidTr="0097311E">
        <w:tc>
          <w:tcPr>
            <w:tcW w:w="1094" w:type="dxa"/>
          </w:tcPr>
          <w:p w14:paraId="2FE3B961" w14:textId="77777777" w:rsidR="009601D5" w:rsidRPr="00EC0372" w:rsidRDefault="009601D5" w:rsidP="00DD180A">
            <w:pPr>
              <w:spacing w:after="0" w:line="240" w:lineRule="auto"/>
              <w:rPr>
                <w:rFonts w:ascii="Arial" w:hAnsi="Arial" w:cs="Arial"/>
                <w:b/>
                <w:bCs/>
              </w:rPr>
            </w:pPr>
          </w:p>
        </w:tc>
        <w:tc>
          <w:tcPr>
            <w:tcW w:w="8322" w:type="dxa"/>
            <w:gridSpan w:val="2"/>
          </w:tcPr>
          <w:p w14:paraId="4E4B99E0" w14:textId="157A6338" w:rsidR="009601D5" w:rsidRDefault="009601D5" w:rsidP="00D5630B">
            <w:pPr>
              <w:spacing w:after="0" w:line="240" w:lineRule="auto"/>
              <w:jc w:val="both"/>
              <w:rPr>
                <w:rFonts w:ascii="Arial" w:hAnsi="Arial" w:cs="Arial"/>
                <w:b/>
                <w:u w:val="single"/>
              </w:rPr>
            </w:pPr>
            <w:r>
              <w:rPr>
                <w:rFonts w:ascii="Arial" w:hAnsi="Arial" w:cs="Arial"/>
                <w:b/>
                <w:u w:val="single"/>
              </w:rPr>
              <w:t>CHAIR</w:t>
            </w:r>
            <w:r w:rsidR="00F2222E">
              <w:rPr>
                <w:rFonts w:ascii="Arial" w:hAnsi="Arial" w:cs="Arial"/>
                <w:b/>
                <w:u w:val="single"/>
              </w:rPr>
              <w:t>’</w:t>
            </w:r>
            <w:r>
              <w:rPr>
                <w:rFonts w:ascii="Arial" w:hAnsi="Arial" w:cs="Arial"/>
                <w:b/>
                <w:u w:val="single"/>
              </w:rPr>
              <w:t xml:space="preserve">S </w:t>
            </w:r>
            <w:r w:rsidR="00EB6802">
              <w:rPr>
                <w:rFonts w:ascii="Arial" w:hAnsi="Arial" w:cs="Arial"/>
                <w:b/>
                <w:u w:val="single"/>
              </w:rPr>
              <w:t>REPORT</w:t>
            </w:r>
          </w:p>
        </w:tc>
        <w:tc>
          <w:tcPr>
            <w:tcW w:w="1418" w:type="dxa"/>
          </w:tcPr>
          <w:p w14:paraId="455B05D5" w14:textId="77777777" w:rsidR="009601D5" w:rsidRDefault="009601D5" w:rsidP="00D5630B">
            <w:pPr>
              <w:spacing w:after="0" w:line="240" w:lineRule="auto"/>
              <w:jc w:val="both"/>
              <w:rPr>
                <w:rFonts w:ascii="Arial" w:hAnsi="Arial" w:cs="Arial"/>
                <w:b/>
                <w:u w:val="single"/>
              </w:rPr>
            </w:pPr>
          </w:p>
        </w:tc>
      </w:tr>
      <w:tr w:rsidR="009601D5" w:rsidRPr="00EC0372" w14:paraId="5E2853F2" w14:textId="77777777" w:rsidTr="0097311E">
        <w:tc>
          <w:tcPr>
            <w:tcW w:w="1094" w:type="dxa"/>
          </w:tcPr>
          <w:p w14:paraId="3999079F" w14:textId="41EA3470" w:rsidR="009601D5" w:rsidRPr="00EC0372" w:rsidRDefault="009601D5" w:rsidP="00DD180A">
            <w:pPr>
              <w:spacing w:after="0" w:line="240" w:lineRule="auto"/>
              <w:rPr>
                <w:rFonts w:ascii="Arial" w:hAnsi="Arial" w:cs="Arial"/>
                <w:b/>
                <w:bCs/>
              </w:rPr>
            </w:pPr>
            <w:r>
              <w:rPr>
                <w:rFonts w:ascii="Arial" w:hAnsi="Arial" w:cs="Arial"/>
                <w:b/>
                <w:bCs/>
              </w:rPr>
              <w:t>B25/</w:t>
            </w:r>
            <w:r w:rsidR="00EB6802">
              <w:rPr>
                <w:rFonts w:ascii="Arial" w:hAnsi="Arial" w:cs="Arial"/>
                <w:b/>
                <w:bCs/>
              </w:rPr>
              <w:t>59</w:t>
            </w:r>
          </w:p>
        </w:tc>
        <w:tc>
          <w:tcPr>
            <w:tcW w:w="8322" w:type="dxa"/>
            <w:gridSpan w:val="2"/>
          </w:tcPr>
          <w:p w14:paraId="579FAA79" w14:textId="2825C6A4" w:rsidR="00EB6802" w:rsidRPr="009601D5" w:rsidRDefault="009601D5" w:rsidP="00EB6802">
            <w:pPr>
              <w:spacing w:after="0" w:line="240" w:lineRule="auto"/>
              <w:jc w:val="both"/>
              <w:rPr>
                <w:rFonts w:ascii="Arial" w:hAnsi="Arial" w:cs="Arial"/>
                <w:bCs/>
              </w:rPr>
            </w:pPr>
            <w:r>
              <w:rPr>
                <w:rFonts w:ascii="Arial" w:hAnsi="Arial" w:cs="Arial"/>
                <w:bCs/>
              </w:rPr>
              <w:t xml:space="preserve">The Chair provided a </w:t>
            </w:r>
            <w:r w:rsidR="00F2222E">
              <w:rPr>
                <w:rFonts w:ascii="Arial" w:hAnsi="Arial" w:cs="Arial"/>
                <w:bCs/>
              </w:rPr>
              <w:t xml:space="preserve">written </w:t>
            </w:r>
            <w:r>
              <w:rPr>
                <w:rFonts w:ascii="Arial" w:hAnsi="Arial" w:cs="Arial"/>
                <w:bCs/>
              </w:rPr>
              <w:t xml:space="preserve">summary of work undertaken outside of Board meetings. </w:t>
            </w:r>
          </w:p>
          <w:p w14:paraId="3EC61E73" w14:textId="780C60F4" w:rsidR="009601D5" w:rsidRPr="009601D5" w:rsidRDefault="009601D5" w:rsidP="00D5630B">
            <w:pPr>
              <w:spacing w:after="0" w:line="240" w:lineRule="auto"/>
              <w:jc w:val="both"/>
              <w:rPr>
                <w:rFonts w:ascii="Arial" w:hAnsi="Arial" w:cs="Arial"/>
                <w:bCs/>
              </w:rPr>
            </w:pPr>
          </w:p>
        </w:tc>
        <w:tc>
          <w:tcPr>
            <w:tcW w:w="1418" w:type="dxa"/>
          </w:tcPr>
          <w:p w14:paraId="518B0AC0" w14:textId="77777777" w:rsidR="009601D5" w:rsidRDefault="009601D5" w:rsidP="00D5630B">
            <w:pPr>
              <w:spacing w:after="0" w:line="240" w:lineRule="auto"/>
              <w:jc w:val="both"/>
              <w:rPr>
                <w:rFonts w:ascii="Arial" w:hAnsi="Arial" w:cs="Arial"/>
                <w:b/>
                <w:u w:val="single"/>
              </w:rPr>
            </w:pPr>
          </w:p>
        </w:tc>
      </w:tr>
      <w:tr w:rsidR="009601D5" w:rsidRPr="00EC0372" w14:paraId="2D3EBF66" w14:textId="77777777" w:rsidTr="0097311E">
        <w:tc>
          <w:tcPr>
            <w:tcW w:w="1094" w:type="dxa"/>
          </w:tcPr>
          <w:p w14:paraId="52F23F98" w14:textId="4DA29876" w:rsidR="009601D5" w:rsidRPr="00EC0372" w:rsidRDefault="009601D5" w:rsidP="00DD180A">
            <w:pPr>
              <w:spacing w:after="0" w:line="240" w:lineRule="auto"/>
              <w:rPr>
                <w:rFonts w:ascii="Arial" w:hAnsi="Arial" w:cs="Arial"/>
                <w:b/>
                <w:bCs/>
              </w:rPr>
            </w:pPr>
            <w:r>
              <w:rPr>
                <w:rFonts w:ascii="Arial" w:hAnsi="Arial" w:cs="Arial"/>
                <w:b/>
                <w:bCs/>
              </w:rPr>
              <w:t>B25/</w:t>
            </w:r>
            <w:r w:rsidR="00EB6802">
              <w:rPr>
                <w:rFonts w:ascii="Arial" w:hAnsi="Arial" w:cs="Arial"/>
                <w:b/>
                <w:bCs/>
              </w:rPr>
              <w:t>60</w:t>
            </w:r>
          </w:p>
        </w:tc>
        <w:tc>
          <w:tcPr>
            <w:tcW w:w="8322" w:type="dxa"/>
            <w:gridSpan w:val="2"/>
          </w:tcPr>
          <w:p w14:paraId="327E7945" w14:textId="393C7F8F" w:rsidR="009601D5" w:rsidRDefault="009601D5" w:rsidP="00D5630B">
            <w:pPr>
              <w:spacing w:after="0" w:line="240" w:lineRule="auto"/>
              <w:jc w:val="both"/>
              <w:rPr>
                <w:rFonts w:ascii="Arial" w:hAnsi="Arial" w:cs="Arial"/>
                <w:b/>
                <w:u w:val="single"/>
              </w:rPr>
            </w:pPr>
            <w:r w:rsidRPr="00C2252B">
              <w:rPr>
                <w:rFonts w:ascii="Arial" w:eastAsiaTheme="minorEastAsia" w:hAnsi="Arial" w:cs="Arial"/>
                <w:b/>
              </w:rPr>
              <w:t>RESOLVED</w:t>
            </w:r>
            <w:r>
              <w:rPr>
                <w:rFonts w:ascii="Arial" w:eastAsiaTheme="minorEastAsia" w:hAnsi="Arial" w:cs="Arial"/>
              </w:rPr>
              <w:t xml:space="preserve">: </w:t>
            </w:r>
            <w:r w:rsidR="00F2222E">
              <w:rPr>
                <w:rFonts w:ascii="Arial" w:eastAsiaTheme="minorEastAsia" w:hAnsi="Arial" w:cs="Arial"/>
                <w:b/>
                <w:bCs/>
              </w:rPr>
              <w:t>T</w:t>
            </w:r>
            <w:r w:rsidR="00EB6802">
              <w:rPr>
                <w:rFonts w:ascii="Arial" w:eastAsiaTheme="minorEastAsia" w:hAnsi="Arial" w:cs="Arial"/>
                <w:b/>
                <w:bCs/>
              </w:rPr>
              <w:t xml:space="preserve">hat </w:t>
            </w:r>
            <w:r w:rsidRPr="009B5803">
              <w:rPr>
                <w:rFonts w:ascii="Arial" w:eastAsiaTheme="minorEastAsia" w:hAnsi="Arial" w:cs="Arial"/>
                <w:b/>
              </w:rPr>
              <w:t>the</w:t>
            </w:r>
            <w:r>
              <w:rPr>
                <w:rFonts w:ascii="Arial" w:eastAsiaTheme="minorEastAsia" w:hAnsi="Arial" w:cs="Arial"/>
                <w:b/>
              </w:rPr>
              <w:t xml:space="preserve"> Chair</w:t>
            </w:r>
            <w:r w:rsidR="00B678B8">
              <w:rPr>
                <w:rFonts w:ascii="Arial" w:eastAsiaTheme="minorEastAsia" w:hAnsi="Arial" w:cs="Arial"/>
                <w:b/>
              </w:rPr>
              <w:t>’</w:t>
            </w:r>
            <w:r>
              <w:rPr>
                <w:rFonts w:ascii="Arial" w:eastAsiaTheme="minorEastAsia" w:hAnsi="Arial" w:cs="Arial"/>
                <w:b/>
              </w:rPr>
              <w:t xml:space="preserve">s </w:t>
            </w:r>
            <w:r w:rsidR="00F2222E">
              <w:rPr>
                <w:rFonts w:ascii="Arial" w:eastAsiaTheme="minorEastAsia" w:hAnsi="Arial" w:cs="Arial"/>
                <w:b/>
              </w:rPr>
              <w:t>report</w:t>
            </w:r>
            <w:r>
              <w:rPr>
                <w:rFonts w:ascii="Arial" w:eastAsiaTheme="minorEastAsia" w:hAnsi="Arial" w:cs="Arial"/>
                <w:b/>
              </w:rPr>
              <w:t xml:space="preserve"> be noted</w:t>
            </w:r>
            <w:r w:rsidR="00EB6802">
              <w:rPr>
                <w:rFonts w:ascii="Arial" w:eastAsiaTheme="minorEastAsia" w:hAnsi="Arial" w:cs="Arial"/>
                <w:b/>
              </w:rPr>
              <w:t>.</w:t>
            </w:r>
          </w:p>
        </w:tc>
        <w:tc>
          <w:tcPr>
            <w:tcW w:w="1418" w:type="dxa"/>
          </w:tcPr>
          <w:p w14:paraId="38FF17BF" w14:textId="7FABACAD" w:rsidR="009601D5" w:rsidRPr="009601D5" w:rsidRDefault="009601D5" w:rsidP="00D5630B">
            <w:pPr>
              <w:spacing w:after="0" w:line="240" w:lineRule="auto"/>
              <w:jc w:val="both"/>
              <w:rPr>
                <w:rFonts w:ascii="Arial" w:hAnsi="Arial" w:cs="Arial"/>
                <w:b/>
              </w:rPr>
            </w:pPr>
            <w:r w:rsidRPr="009601D5">
              <w:rPr>
                <w:rFonts w:ascii="Arial" w:hAnsi="Arial" w:cs="Arial"/>
                <w:b/>
              </w:rPr>
              <w:t xml:space="preserve">Clerk </w:t>
            </w:r>
          </w:p>
        </w:tc>
      </w:tr>
      <w:tr w:rsidR="00935C97" w:rsidRPr="00EC0372" w14:paraId="58F6A133" w14:textId="77777777" w:rsidTr="0097311E">
        <w:tc>
          <w:tcPr>
            <w:tcW w:w="1094" w:type="dxa"/>
          </w:tcPr>
          <w:p w14:paraId="79F7FCC6" w14:textId="4299C6B9" w:rsidR="00935C97" w:rsidRPr="00EC0372" w:rsidRDefault="00935C97" w:rsidP="00DD180A">
            <w:pPr>
              <w:spacing w:after="0" w:line="240" w:lineRule="auto"/>
              <w:rPr>
                <w:rFonts w:ascii="Arial" w:hAnsi="Arial" w:cs="Arial"/>
                <w:b/>
                <w:bCs/>
              </w:rPr>
            </w:pPr>
          </w:p>
        </w:tc>
        <w:tc>
          <w:tcPr>
            <w:tcW w:w="8322" w:type="dxa"/>
            <w:gridSpan w:val="2"/>
          </w:tcPr>
          <w:p w14:paraId="39A923D4" w14:textId="0FA675B2" w:rsidR="00935C97" w:rsidRPr="00EC0372" w:rsidRDefault="00CE4F40" w:rsidP="00D5630B">
            <w:pPr>
              <w:spacing w:after="0" w:line="240" w:lineRule="auto"/>
              <w:jc w:val="both"/>
              <w:rPr>
                <w:rFonts w:ascii="Arial" w:hAnsi="Arial" w:cs="Arial"/>
                <w:b/>
                <w:u w:val="single"/>
              </w:rPr>
            </w:pPr>
            <w:r>
              <w:rPr>
                <w:rFonts w:ascii="Arial" w:hAnsi="Arial" w:cs="Arial"/>
                <w:b/>
                <w:u w:val="single"/>
              </w:rPr>
              <w:t>PRINCIPAL’S REPORT</w:t>
            </w:r>
          </w:p>
        </w:tc>
        <w:tc>
          <w:tcPr>
            <w:tcW w:w="1418" w:type="dxa"/>
          </w:tcPr>
          <w:p w14:paraId="28D04513" w14:textId="77777777" w:rsidR="00935C97" w:rsidRDefault="00935C97" w:rsidP="00D5630B">
            <w:pPr>
              <w:spacing w:after="0" w:line="240" w:lineRule="auto"/>
              <w:jc w:val="both"/>
              <w:rPr>
                <w:rFonts w:ascii="Arial" w:hAnsi="Arial" w:cs="Arial"/>
                <w:b/>
                <w:u w:val="single"/>
              </w:rPr>
            </w:pPr>
          </w:p>
        </w:tc>
      </w:tr>
      <w:tr w:rsidR="00CE4F40" w:rsidRPr="00EC0372" w14:paraId="60B53F27" w14:textId="77777777" w:rsidTr="0097311E">
        <w:tc>
          <w:tcPr>
            <w:tcW w:w="1094" w:type="dxa"/>
          </w:tcPr>
          <w:p w14:paraId="1BEDEE62" w14:textId="62904599" w:rsidR="00CE4F40" w:rsidRDefault="00A646FC" w:rsidP="007A2D25">
            <w:pPr>
              <w:spacing w:after="0" w:line="240" w:lineRule="auto"/>
              <w:rPr>
                <w:rFonts w:ascii="Arial" w:hAnsi="Arial" w:cs="Arial"/>
                <w:b/>
                <w:bCs/>
              </w:rPr>
            </w:pPr>
            <w:r>
              <w:rPr>
                <w:rFonts w:ascii="Arial" w:hAnsi="Arial" w:cs="Arial"/>
                <w:b/>
                <w:bCs/>
              </w:rPr>
              <w:t>B2</w:t>
            </w:r>
            <w:r w:rsidR="009601D5">
              <w:rPr>
                <w:rFonts w:ascii="Arial" w:hAnsi="Arial" w:cs="Arial"/>
                <w:b/>
                <w:bCs/>
              </w:rPr>
              <w:t>5</w:t>
            </w:r>
            <w:r>
              <w:rPr>
                <w:rFonts w:ascii="Arial" w:hAnsi="Arial" w:cs="Arial"/>
                <w:b/>
                <w:bCs/>
              </w:rPr>
              <w:t>/</w:t>
            </w:r>
            <w:r w:rsidR="00EB6802">
              <w:rPr>
                <w:rFonts w:ascii="Arial" w:hAnsi="Arial" w:cs="Arial"/>
                <w:b/>
                <w:bCs/>
              </w:rPr>
              <w:t>61</w:t>
            </w:r>
          </w:p>
        </w:tc>
        <w:tc>
          <w:tcPr>
            <w:tcW w:w="8322" w:type="dxa"/>
            <w:gridSpan w:val="2"/>
          </w:tcPr>
          <w:p w14:paraId="20FF09DD" w14:textId="0E2197CC" w:rsidR="00EB6802" w:rsidRPr="00EB6700" w:rsidRDefault="007142EA" w:rsidP="00EB6700">
            <w:pPr>
              <w:spacing w:after="0" w:line="240" w:lineRule="auto"/>
              <w:jc w:val="both"/>
              <w:rPr>
                <w:rFonts w:ascii="Arial" w:hAnsi="Arial" w:cs="Arial"/>
                <w:bCs/>
              </w:rPr>
            </w:pPr>
            <w:r>
              <w:rPr>
                <w:rFonts w:ascii="Arial" w:hAnsi="Arial" w:cs="Arial"/>
                <w:bCs/>
              </w:rPr>
              <w:t>The Principal had provided a written</w:t>
            </w:r>
            <w:r w:rsidR="00795CAE">
              <w:rPr>
                <w:rFonts w:ascii="Arial" w:hAnsi="Arial" w:cs="Arial"/>
                <w:bCs/>
              </w:rPr>
              <w:t xml:space="preserve"> update </w:t>
            </w:r>
            <w:r>
              <w:rPr>
                <w:rFonts w:ascii="Arial" w:hAnsi="Arial" w:cs="Arial"/>
                <w:bCs/>
              </w:rPr>
              <w:t>as part of the Board papers</w:t>
            </w:r>
            <w:r w:rsidR="00DB0506">
              <w:rPr>
                <w:rFonts w:ascii="Arial" w:hAnsi="Arial" w:cs="Arial"/>
                <w:bCs/>
              </w:rPr>
              <w:t xml:space="preserve"> and </w:t>
            </w:r>
            <w:r w:rsidR="00EB6700">
              <w:rPr>
                <w:rFonts w:ascii="Arial" w:hAnsi="Arial" w:cs="Arial"/>
                <w:bCs/>
              </w:rPr>
              <w:t>questions were invited</w:t>
            </w:r>
            <w:r>
              <w:rPr>
                <w:rFonts w:ascii="Arial" w:hAnsi="Arial" w:cs="Arial"/>
                <w:bCs/>
              </w:rPr>
              <w:t xml:space="preserve">. </w:t>
            </w:r>
          </w:p>
          <w:p w14:paraId="2483FA0B" w14:textId="77777777" w:rsidR="00FD4BB9" w:rsidRDefault="00FD4BB9" w:rsidP="00F2222E">
            <w:pPr>
              <w:pStyle w:val="NoSpacing"/>
              <w:rPr>
                <w:rFonts w:ascii="Arial" w:hAnsi="Arial" w:cs="Arial"/>
              </w:rPr>
            </w:pPr>
          </w:p>
          <w:p w14:paraId="399BB197" w14:textId="3501BD04" w:rsidR="00F2222E" w:rsidRDefault="00F2222E" w:rsidP="00F2222E">
            <w:pPr>
              <w:pStyle w:val="NoSpacing"/>
              <w:rPr>
                <w:rFonts w:ascii="Arial" w:hAnsi="Arial" w:cs="Arial"/>
              </w:rPr>
            </w:pPr>
            <w:r>
              <w:rPr>
                <w:rFonts w:ascii="Arial" w:hAnsi="Arial" w:cs="Arial"/>
              </w:rPr>
              <w:t>Governors’ attention</w:t>
            </w:r>
            <w:r w:rsidR="00A95AA7">
              <w:rPr>
                <w:rFonts w:ascii="Arial" w:hAnsi="Arial" w:cs="Arial"/>
              </w:rPr>
              <w:t xml:space="preserve"> was drawn</w:t>
            </w:r>
            <w:r>
              <w:rPr>
                <w:rFonts w:ascii="Arial" w:hAnsi="Arial" w:cs="Arial"/>
              </w:rPr>
              <w:t xml:space="preserve"> to </w:t>
            </w:r>
            <w:r w:rsidR="00EB6700">
              <w:rPr>
                <w:rFonts w:ascii="Arial" w:hAnsi="Arial" w:cs="Arial"/>
              </w:rPr>
              <w:t>the significant amount of work that had taken place since the previous meeting</w:t>
            </w:r>
            <w:r w:rsidR="008E6640">
              <w:rPr>
                <w:rFonts w:ascii="Arial" w:hAnsi="Arial" w:cs="Arial"/>
              </w:rPr>
              <w:t>, with Governors’ recognising this and their thanks to the Principal.</w:t>
            </w:r>
          </w:p>
          <w:p w14:paraId="73DBAE52" w14:textId="77777777" w:rsidR="00F2222E" w:rsidRDefault="00F2222E" w:rsidP="00F2222E">
            <w:pPr>
              <w:pStyle w:val="NoSpacing"/>
              <w:rPr>
                <w:rFonts w:ascii="Arial" w:hAnsi="Arial" w:cs="Arial"/>
              </w:rPr>
            </w:pPr>
          </w:p>
          <w:p w14:paraId="2B809829" w14:textId="10D8449A" w:rsidR="00F2222E" w:rsidRDefault="00A95AA7" w:rsidP="00F2222E">
            <w:pPr>
              <w:pStyle w:val="NoSpacing"/>
              <w:rPr>
                <w:rFonts w:ascii="Arial" w:hAnsi="Arial" w:cs="Arial"/>
              </w:rPr>
            </w:pPr>
            <w:r>
              <w:rPr>
                <w:rFonts w:ascii="Arial" w:hAnsi="Arial" w:cs="Arial"/>
              </w:rPr>
              <w:t>A q</w:t>
            </w:r>
            <w:r w:rsidR="00F2222E">
              <w:rPr>
                <w:rFonts w:ascii="Arial" w:hAnsi="Arial" w:cs="Arial"/>
              </w:rPr>
              <w:t>uestion</w:t>
            </w:r>
            <w:r>
              <w:rPr>
                <w:rFonts w:ascii="Arial" w:hAnsi="Arial" w:cs="Arial"/>
              </w:rPr>
              <w:t xml:space="preserve"> was raised</w:t>
            </w:r>
            <w:r w:rsidR="00F2222E">
              <w:rPr>
                <w:rFonts w:ascii="Arial" w:hAnsi="Arial" w:cs="Arial"/>
              </w:rPr>
              <w:t xml:space="preserve"> regarding identifying capital funding; </w:t>
            </w:r>
            <w:r>
              <w:rPr>
                <w:rFonts w:ascii="Arial" w:hAnsi="Arial" w:cs="Arial"/>
              </w:rPr>
              <w:t xml:space="preserve">the </w:t>
            </w:r>
            <w:r w:rsidR="00F2222E">
              <w:rPr>
                <w:rFonts w:ascii="Arial" w:hAnsi="Arial" w:cs="Arial"/>
              </w:rPr>
              <w:t xml:space="preserve">Principal explained that </w:t>
            </w:r>
            <w:r>
              <w:rPr>
                <w:rFonts w:ascii="Arial" w:hAnsi="Arial" w:cs="Arial"/>
              </w:rPr>
              <w:t>there was a</w:t>
            </w:r>
            <w:r w:rsidR="00F2222E">
              <w:rPr>
                <w:rFonts w:ascii="Arial" w:hAnsi="Arial" w:cs="Arial"/>
              </w:rPr>
              <w:t xml:space="preserve"> need to be </w:t>
            </w:r>
            <w:r>
              <w:rPr>
                <w:rFonts w:ascii="Arial" w:hAnsi="Arial" w:cs="Arial"/>
              </w:rPr>
              <w:t xml:space="preserve">explicitly </w:t>
            </w:r>
            <w:r w:rsidR="00F2222E">
              <w:rPr>
                <w:rFonts w:ascii="Arial" w:hAnsi="Arial" w:cs="Arial"/>
              </w:rPr>
              <w:t xml:space="preserve">clear as to what funding </w:t>
            </w:r>
            <w:r>
              <w:rPr>
                <w:rFonts w:ascii="Arial" w:hAnsi="Arial" w:cs="Arial"/>
              </w:rPr>
              <w:t>would be sought for</w:t>
            </w:r>
            <w:r w:rsidR="00F2222E">
              <w:rPr>
                <w:rFonts w:ascii="Arial" w:hAnsi="Arial" w:cs="Arial"/>
              </w:rPr>
              <w:t xml:space="preserve">. Conversations had taken place with the Mayor of West Yorkshire, who could signpost to relevant funding opportunities once </w:t>
            </w:r>
            <w:r w:rsidR="00EB6700">
              <w:rPr>
                <w:rFonts w:ascii="Arial" w:hAnsi="Arial" w:cs="Arial"/>
              </w:rPr>
              <w:t>it was clear the specific requirements</w:t>
            </w:r>
            <w:r>
              <w:rPr>
                <w:rFonts w:ascii="Arial" w:hAnsi="Arial" w:cs="Arial"/>
              </w:rPr>
              <w:t xml:space="preserve"> for any capital funds that were to be required</w:t>
            </w:r>
            <w:r w:rsidR="00EB6700">
              <w:rPr>
                <w:rFonts w:ascii="Arial" w:hAnsi="Arial" w:cs="Arial"/>
              </w:rPr>
              <w:t xml:space="preserve">. </w:t>
            </w:r>
          </w:p>
          <w:p w14:paraId="05B2AC79" w14:textId="77777777" w:rsidR="00EB6700" w:rsidRDefault="00EB6700" w:rsidP="00F2222E">
            <w:pPr>
              <w:pStyle w:val="NoSpacing"/>
              <w:rPr>
                <w:rFonts w:ascii="Arial" w:hAnsi="Arial" w:cs="Arial"/>
              </w:rPr>
            </w:pPr>
          </w:p>
          <w:p w14:paraId="3CDB1C07" w14:textId="31345962" w:rsidR="00EB6700" w:rsidRDefault="00A95AA7" w:rsidP="00F2222E">
            <w:pPr>
              <w:pStyle w:val="NoSpacing"/>
              <w:rPr>
                <w:rFonts w:ascii="Arial" w:hAnsi="Arial" w:cs="Arial"/>
              </w:rPr>
            </w:pPr>
            <w:r>
              <w:rPr>
                <w:rFonts w:ascii="Arial" w:hAnsi="Arial" w:cs="Arial"/>
              </w:rPr>
              <w:t xml:space="preserve">On </w:t>
            </w:r>
            <w:r w:rsidR="00EB6700">
              <w:rPr>
                <w:rFonts w:ascii="Arial" w:hAnsi="Arial" w:cs="Arial"/>
              </w:rPr>
              <w:t>11 March</w:t>
            </w:r>
            <w:r>
              <w:rPr>
                <w:rFonts w:ascii="Arial" w:hAnsi="Arial" w:cs="Arial"/>
              </w:rPr>
              <w:t>2026 a</w:t>
            </w:r>
            <w:r w:rsidR="00EB6700">
              <w:rPr>
                <w:rFonts w:ascii="Arial" w:hAnsi="Arial" w:cs="Arial"/>
              </w:rPr>
              <w:t xml:space="preserve"> strategy meeting </w:t>
            </w:r>
            <w:r>
              <w:rPr>
                <w:rFonts w:ascii="Arial" w:hAnsi="Arial" w:cs="Arial"/>
              </w:rPr>
              <w:t xml:space="preserve">was </w:t>
            </w:r>
            <w:r w:rsidR="00EB6700">
              <w:rPr>
                <w:rFonts w:ascii="Arial" w:hAnsi="Arial" w:cs="Arial"/>
              </w:rPr>
              <w:t xml:space="preserve">taking place to start to put clearer plans into place. </w:t>
            </w:r>
          </w:p>
          <w:p w14:paraId="11DEF627" w14:textId="273A1D88" w:rsidR="00F2222E" w:rsidRPr="00F77041" w:rsidRDefault="00F2222E" w:rsidP="00F2222E">
            <w:pPr>
              <w:pStyle w:val="NoSpacing"/>
              <w:rPr>
                <w:rFonts w:ascii="Arial" w:hAnsi="Arial" w:cs="Arial"/>
              </w:rPr>
            </w:pPr>
          </w:p>
        </w:tc>
        <w:tc>
          <w:tcPr>
            <w:tcW w:w="1418" w:type="dxa"/>
          </w:tcPr>
          <w:p w14:paraId="45831DC2" w14:textId="77777777" w:rsidR="00CE4F40" w:rsidRDefault="00CE4F40" w:rsidP="00DD180A">
            <w:pPr>
              <w:spacing w:after="0" w:line="240" w:lineRule="auto"/>
              <w:jc w:val="both"/>
              <w:rPr>
                <w:rFonts w:ascii="Arial" w:hAnsi="Arial" w:cs="Arial"/>
                <w:bCs/>
              </w:rPr>
            </w:pPr>
          </w:p>
          <w:p w14:paraId="521987F9" w14:textId="77777777" w:rsidR="004C2F9B" w:rsidRDefault="004C2F9B" w:rsidP="00DD180A">
            <w:pPr>
              <w:spacing w:after="0" w:line="240" w:lineRule="auto"/>
              <w:jc w:val="both"/>
              <w:rPr>
                <w:rFonts w:ascii="Arial" w:hAnsi="Arial" w:cs="Arial"/>
                <w:bCs/>
              </w:rPr>
            </w:pPr>
          </w:p>
          <w:p w14:paraId="388235E5" w14:textId="77777777" w:rsidR="004C2F9B" w:rsidRDefault="004C2F9B" w:rsidP="00DD180A">
            <w:pPr>
              <w:spacing w:after="0" w:line="240" w:lineRule="auto"/>
              <w:jc w:val="both"/>
              <w:rPr>
                <w:rFonts w:ascii="Arial" w:hAnsi="Arial" w:cs="Arial"/>
                <w:bCs/>
              </w:rPr>
            </w:pPr>
          </w:p>
          <w:p w14:paraId="18464E1C" w14:textId="77777777" w:rsidR="004C2F9B" w:rsidRDefault="004C2F9B" w:rsidP="00DD180A">
            <w:pPr>
              <w:spacing w:after="0" w:line="240" w:lineRule="auto"/>
              <w:jc w:val="both"/>
              <w:rPr>
                <w:rFonts w:ascii="Arial" w:hAnsi="Arial" w:cs="Arial"/>
                <w:bCs/>
              </w:rPr>
            </w:pPr>
          </w:p>
          <w:p w14:paraId="5C2F3F65" w14:textId="77777777" w:rsidR="004C2F9B" w:rsidRDefault="004C2F9B" w:rsidP="00DD180A">
            <w:pPr>
              <w:spacing w:after="0" w:line="240" w:lineRule="auto"/>
              <w:jc w:val="both"/>
              <w:rPr>
                <w:rFonts w:ascii="Arial" w:hAnsi="Arial" w:cs="Arial"/>
                <w:bCs/>
              </w:rPr>
            </w:pPr>
          </w:p>
          <w:p w14:paraId="3195F3C3" w14:textId="4055D2CA" w:rsidR="007A2D25" w:rsidRPr="00095D71" w:rsidRDefault="007A2D25" w:rsidP="00B3273A">
            <w:pPr>
              <w:spacing w:after="0" w:line="240" w:lineRule="auto"/>
              <w:jc w:val="both"/>
              <w:rPr>
                <w:rFonts w:ascii="Arial" w:hAnsi="Arial" w:cs="Arial"/>
                <w:b/>
                <w:bCs/>
              </w:rPr>
            </w:pPr>
          </w:p>
        </w:tc>
      </w:tr>
      <w:tr w:rsidR="00696AF6" w:rsidRPr="00EC0372" w14:paraId="13CA7E62" w14:textId="77777777" w:rsidTr="0097311E">
        <w:tc>
          <w:tcPr>
            <w:tcW w:w="1094" w:type="dxa"/>
          </w:tcPr>
          <w:p w14:paraId="255ECA18" w14:textId="2C2D473F" w:rsidR="00696AF6" w:rsidRDefault="00A646FC" w:rsidP="0091016A">
            <w:pPr>
              <w:spacing w:after="0" w:line="240" w:lineRule="auto"/>
              <w:rPr>
                <w:rFonts w:ascii="Arial" w:hAnsi="Arial" w:cs="Arial"/>
                <w:b/>
                <w:bCs/>
              </w:rPr>
            </w:pPr>
            <w:r>
              <w:rPr>
                <w:rFonts w:ascii="Arial" w:hAnsi="Arial" w:cs="Arial"/>
                <w:b/>
                <w:bCs/>
              </w:rPr>
              <w:t>B2</w:t>
            </w:r>
            <w:r w:rsidR="003B4C99">
              <w:rPr>
                <w:rFonts w:ascii="Arial" w:hAnsi="Arial" w:cs="Arial"/>
                <w:b/>
                <w:bCs/>
              </w:rPr>
              <w:t>5</w:t>
            </w:r>
            <w:r>
              <w:rPr>
                <w:rFonts w:ascii="Arial" w:hAnsi="Arial" w:cs="Arial"/>
                <w:b/>
                <w:bCs/>
              </w:rPr>
              <w:t>/</w:t>
            </w:r>
            <w:r w:rsidR="00EB6802">
              <w:rPr>
                <w:rFonts w:ascii="Arial" w:hAnsi="Arial" w:cs="Arial"/>
                <w:b/>
                <w:bCs/>
              </w:rPr>
              <w:t>62</w:t>
            </w:r>
          </w:p>
        </w:tc>
        <w:tc>
          <w:tcPr>
            <w:tcW w:w="8322" w:type="dxa"/>
            <w:gridSpan w:val="2"/>
          </w:tcPr>
          <w:p w14:paraId="407BC6B2" w14:textId="3E97EC82" w:rsidR="00DB0506" w:rsidRPr="00696AF6" w:rsidRDefault="00696AF6" w:rsidP="001B152A">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sidR="0001063F">
              <w:rPr>
                <w:rFonts w:ascii="Arial" w:eastAsiaTheme="minorEastAsia" w:hAnsi="Arial" w:cs="Arial"/>
                <w:b/>
              </w:rPr>
              <w:t>T</w:t>
            </w:r>
            <w:r w:rsidR="00F2222E">
              <w:rPr>
                <w:rFonts w:ascii="Arial" w:eastAsiaTheme="minorEastAsia" w:hAnsi="Arial" w:cs="Arial"/>
                <w:b/>
              </w:rPr>
              <w:t>hat t</w:t>
            </w:r>
            <w:r w:rsidRPr="009B5803">
              <w:rPr>
                <w:rFonts w:ascii="Arial" w:eastAsiaTheme="minorEastAsia" w:hAnsi="Arial" w:cs="Arial"/>
                <w:b/>
              </w:rPr>
              <w:t>he</w:t>
            </w:r>
            <w:r w:rsidR="00B3273A">
              <w:rPr>
                <w:rFonts w:ascii="Arial" w:eastAsiaTheme="minorEastAsia" w:hAnsi="Arial" w:cs="Arial"/>
                <w:b/>
              </w:rPr>
              <w:t xml:space="preserve"> </w:t>
            </w:r>
            <w:r w:rsidR="007A2D25">
              <w:rPr>
                <w:rFonts w:ascii="Arial" w:eastAsiaTheme="minorEastAsia" w:hAnsi="Arial" w:cs="Arial"/>
                <w:b/>
              </w:rPr>
              <w:t xml:space="preserve">Principal’s </w:t>
            </w:r>
            <w:r w:rsidR="00F2222E">
              <w:rPr>
                <w:rFonts w:ascii="Arial" w:eastAsiaTheme="minorEastAsia" w:hAnsi="Arial" w:cs="Arial"/>
                <w:b/>
              </w:rPr>
              <w:t>report</w:t>
            </w:r>
            <w:r w:rsidR="007A2D25">
              <w:rPr>
                <w:rFonts w:ascii="Arial" w:eastAsiaTheme="minorEastAsia" w:hAnsi="Arial" w:cs="Arial"/>
                <w:b/>
              </w:rPr>
              <w:t xml:space="preserve"> be noted</w:t>
            </w:r>
            <w:r w:rsidR="00EB6802">
              <w:rPr>
                <w:rFonts w:ascii="Arial" w:eastAsiaTheme="minorEastAsia" w:hAnsi="Arial" w:cs="Arial"/>
                <w:b/>
              </w:rPr>
              <w:t>.</w:t>
            </w:r>
          </w:p>
        </w:tc>
        <w:tc>
          <w:tcPr>
            <w:tcW w:w="1418" w:type="dxa"/>
          </w:tcPr>
          <w:p w14:paraId="67827B8B" w14:textId="027A4B18" w:rsidR="00696AF6" w:rsidRPr="00A95AA7" w:rsidRDefault="00A95AA7" w:rsidP="00DD180A">
            <w:pPr>
              <w:spacing w:after="0" w:line="240" w:lineRule="auto"/>
              <w:jc w:val="both"/>
              <w:rPr>
                <w:rFonts w:ascii="Arial" w:hAnsi="Arial" w:cs="Arial"/>
                <w:b/>
              </w:rPr>
            </w:pPr>
            <w:r>
              <w:rPr>
                <w:rFonts w:ascii="Arial" w:hAnsi="Arial" w:cs="Arial"/>
                <w:b/>
              </w:rPr>
              <w:t>Principal</w:t>
            </w:r>
          </w:p>
        </w:tc>
      </w:tr>
      <w:tr w:rsidR="00795CAE" w:rsidRPr="00EC0372" w14:paraId="0A2D946B" w14:textId="77777777" w:rsidTr="0097311E">
        <w:tc>
          <w:tcPr>
            <w:tcW w:w="1094" w:type="dxa"/>
          </w:tcPr>
          <w:p w14:paraId="537A5EF5" w14:textId="77777777" w:rsidR="00795CAE" w:rsidRDefault="00795CAE" w:rsidP="00DD180A">
            <w:pPr>
              <w:spacing w:after="0" w:line="240" w:lineRule="auto"/>
              <w:rPr>
                <w:rFonts w:ascii="Arial" w:hAnsi="Arial" w:cs="Arial"/>
                <w:b/>
                <w:bCs/>
              </w:rPr>
            </w:pPr>
          </w:p>
        </w:tc>
        <w:tc>
          <w:tcPr>
            <w:tcW w:w="8322" w:type="dxa"/>
            <w:gridSpan w:val="2"/>
          </w:tcPr>
          <w:p w14:paraId="1899C754" w14:textId="6C56F41C" w:rsidR="00795CAE" w:rsidRDefault="00795CAE" w:rsidP="006A37A2">
            <w:pPr>
              <w:spacing w:after="0" w:line="240" w:lineRule="auto"/>
              <w:jc w:val="both"/>
              <w:rPr>
                <w:rFonts w:ascii="Arial" w:hAnsi="Arial" w:cs="Arial"/>
                <w:b/>
                <w:bCs/>
                <w:u w:val="single"/>
              </w:rPr>
            </w:pPr>
            <w:r>
              <w:rPr>
                <w:rFonts w:ascii="Arial" w:hAnsi="Arial" w:cs="Arial"/>
                <w:b/>
                <w:u w:val="single"/>
              </w:rPr>
              <w:t xml:space="preserve">VICE PRINCIPAL’S </w:t>
            </w:r>
            <w:r w:rsidR="00EB6802">
              <w:rPr>
                <w:rFonts w:ascii="Arial" w:hAnsi="Arial" w:cs="Arial"/>
                <w:b/>
                <w:u w:val="single"/>
              </w:rPr>
              <w:t xml:space="preserve">ACADEMIC </w:t>
            </w:r>
            <w:r>
              <w:rPr>
                <w:rFonts w:ascii="Arial" w:hAnsi="Arial" w:cs="Arial"/>
                <w:b/>
                <w:u w:val="single"/>
              </w:rPr>
              <w:t>REPORT</w:t>
            </w:r>
          </w:p>
        </w:tc>
        <w:tc>
          <w:tcPr>
            <w:tcW w:w="1418" w:type="dxa"/>
          </w:tcPr>
          <w:p w14:paraId="5E80B1B0" w14:textId="77777777" w:rsidR="00795CAE" w:rsidRPr="00EC0372" w:rsidRDefault="00795CAE" w:rsidP="00DD180A">
            <w:pPr>
              <w:spacing w:after="0" w:line="240" w:lineRule="auto"/>
              <w:jc w:val="both"/>
              <w:rPr>
                <w:rFonts w:ascii="Arial" w:hAnsi="Arial" w:cs="Arial"/>
                <w:bCs/>
              </w:rPr>
            </w:pPr>
          </w:p>
        </w:tc>
      </w:tr>
      <w:tr w:rsidR="00795CAE" w:rsidRPr="00EC0372" w14:paraId="0C71B2F0" w14:textId="77777777" w:rsidTr="0097311E">
        <w:tc>
          <w:tcPr>
            <w:tcW w:w="1094" w:type="dxa"/>
          </w:tcPr>
          <w:p w14:paraId="0326DEC4" w14:textId="55B42392" w:rsidR="00795CAE" w:rsidRDefault="00795CAE" w:rsidP="00DD180A">
            <w:pPr>
              <w:spacing w:after="0" w:line="240" w:lineRule="auto"/>
              <w:rPr>
                <w:rFonts w:ascii="Arial" w:hAnsi="Arial" w:cs="Arial"/>
                <w:b/>
                <w:bCs/>
              </w:rPr>
            </w:pPr>
            <w:r>
              <w:rPr>
                <w:rFonts w:ascii="Arial" w:hAnsi="Arial" w:cs="Arial"/>
                <w:b/>
                <w:bCs/>
              </w:rPr>
              <w:t>B2</w:t>
            </w:r>
            <w:r w:rsidR="003B4C99">
              <w:rPr>
                <w:rFonts w:ascii="Arial" w:hAnsi="Arial" w:cs="Arial"/>
                <w:b/>
                <w:bCs/>
              </w:rPr>
              <w:t>5</w:t>
            </w:r>
            <w:r>
              <w:rPr>
                <w:rFonts w:ascii="Arial" w:hAnsi="Arial" w:cs="Arial"/>
                <w:b/>
                <w:bCs/>
              </w:rPr>
              <w:t>/</w:t>
            </w:r>
            <w:r w:rsidR="00EB6802">
              <w:rPr>
                <w:rFonts w:ascii="Arial" w:hAnsi="Arial" w:cs="Arial"/>
                <w:b/>
                <w:bCs/>
              </w:rPr>
              <w:t>63</w:t>
            </w:r>
          </w:p>
        </w:tc>
        <w:tc>
          <w:tcPr>
            <w:tcW w:w="8322" w:type="dxa"/>
            <w:gridSpan w:val="2"/>
          </w:tcPr>
          <w:p w14:paraId="01864329" w14:textId="50A380C9" w:rsidR="009462BC" w:rsidRDefault="009462BC" w:rsidP="009462BC">
            <w:pPr>
              <w:spacing w:after="0" w:line="240" w:lineRule="auto"/>
              <w:jc w:val="both"/>
              <w:rPr>
                <w:rFonts w:ascii="Arial" w:hAnsi="Arial" w:cs="Arial"/>
                <w:bCs/>
              </w:rPr>
            </w:pPr>
            <w:r>
              <w:rPr>
                <w:rFonts w:ascii="Arial" w:hAnsi="Arial" w:cs="Arial"/>
                <w:bCs/>
              </w:rPr>
              <w:t xml:space="preserve">The Vice-Principal had provided a written update as part of the Board papers and </w:t>
            </w:r>
            <w:r w:rsidR="00EB6700">
              <w:rPr>
                <w:rFonts w:ascii="Arial" w:hAnsi="Arial" w:cs="Arial"/>
                <w:bCs/>
              </w:rPr>
              <w:t>questions were invited</w:t>
            </w:r>
            <w:r>
              <w:rPr>
                <w:rFonts w:ascii="Arial" w:hAnsi="Arial" w:cs="Arial"/>
                <w:bCs/>
              </w:rPr>
              <w:t>.</w:t>
            </w:r>
          </w:p>
          <w:p w14:paraId="5E16BBA7" w14:textId="77777777" w:rsidR="009462BC" w:rsidRDefault="009462BC" w:rsidP="009462BC">
            <w:pPr>
              <w:spacing w:after="0" w:line="240" w:lineRule="auto"/>
              <w:jc w:val="both"/>
              <w:rPr>
                <w:rFonts w:ascii="Arial" w:hAnsi="Arial" w:cs="Arial"/>
                <w:bCs/>
              </w:rPr>
            </w:pPr>
          </w:p>
          <w:p w14:paraId="226C5695" w14:textId="7F7597D1" w:rsidR="008E6640" w:rsidRDefault="008E6640" w:rsidP="009462BC">
            <w:pPr>
              <w:spacing w:after="0" w:line="240" w:lineRule="auto"/>
              <w:jc w:val="both"/>
              <w:rPr>
                <w:rFonts w:ascii="Arial" w:hAnsi="Arial" w:cs="Arial"/>
                <w:bCs/>
              </w:rPr>
            </w:pPr>
            <w:r>
              <w:rPr>
                <w:rFonts w:ascii="Arial" w:hAnsi="Arial" w:cs="Arial"/>
                <w:bCs/>
              </w:rPr>
              <w:t>Governors’ attention</w:t>
            </w:r>
            <w:r w:rsidR="00A95AA7">
              <w:rPr>
                <w:rFonts w:ascii="Arial" w:hAnsi="Arial" w:cs="Arial"/>
                <w:bCs/>
              </w:rPr>
              <w:t xml:space="preserve"> was drawn</w:t>
            </w:r>
            <w:r>
              <w:rPr>
                <w:rFonts w:ascii="Arial" w:hAnsi="Arial" w:cs="Arial"/>
                <w:bCs/>
              </w:rPr>
              <w:t xml:space="preserve"> to the wide variety of partnership working that was taking place. Further, the work that had taken place on the BCI </w:t>
            </w:r>
            <w:r w:rsidR="00A95AA7">
              <w:rPr>
                <w:rFonts w:ascii="Arial" w:hAnsi="Arial" w:cs="Arial"/>
                <w:bCs/>
              </w:rPr>
              <w:t xml:space="preserve">(Business and Community Interaction) </w:t>
            </w:r>
            <w:r>
              <w:rPr>
                <w:rFonts w:ascii="Arial" w:hAnsi="Arial" w:cs="Arial"/>
                <w:bCs/>
              </w:rPr>
              <w:t xml:space="preserve">return by senior leaders. </w:t>
            </w:r>
          </w:p>
          <w:p w14:paraId="0E88012F" w14:textId="744AC3D6" w:rsidR="00CA05BC" w:rsidRPr="008E6640" w:rsidRDefault="00CA05BC" w:rsidP="008E6640">
            <w:pPr>
              <w:spacing w:after="0" w:line="240" w:lineRule="auto"/>
              <w:jc w:val="both"/>
              <w:rPr>
                <w:rFonts w:ascii="Arial" w:hAnsi="Arial" w:cs="Arial"/>
              </w:rPr>
            </w:pPr>
          </w:p>
          <w:p w14:paraId="6FDA1677" w14:textId="1DEB4D76" w:rsidR="00B123AE" w:rsidRDefault="008E6640" w:rsidP="008E6640">
            <w:pPr>
              <w:spacing w:after="0" w:line="240" w:lineRule="auto"/>
              <w:jc w:val="both"/>
              <w:rPr>
                <w:rFonts w:ascii="Arial" w:hAnsi="Arial" w:cs="Arial"/>
              </w:rPr>
            </w:pPr>
            <w:r>
              <w:rPr>
                <w:rFonts w:ascii="Arial" w:hAnsi="Arial" w:cs="Arial"/>
              </w:rPr>
              <w:t>Indicative numbers for</w:t>
            </w:r>
            <w:r w:rsidR="00A95AA7">
              <w:rPr>
                <w:rFonts w:ascii="Arial" w:hAnsi="Arial" w:cs="Arial"/>
              </w:rPr>
              <w:t xml:space="preserve"> the</w:t>
            </w:r>
            <w:r>
              <w:rPr>
                <w:rFonts w:ascii="Arial" w:hAnsi="Arial" w:cs="Arial"/>
              </w:rPr>
              <w:t xml:space="preserve"> upcoming</w:t>
            </w:r>
            <w:r w:rsidR="00A95AA7">
              <w:rPr>
                <w:rFonts w:ascii="Arial" w:hAnsi="Arial" w:cs="Arial"/>
              </w:rPr>
              <w:t xml:space="preserve"> academic</w:t>
            </w:r>
            <w:r>
              <w:rPr>
                <w:rFonts w:ascii="Arial" w:hAnsi="Arial" w:cs="Arial"/>
              </w:rPr>
              <w:t xml:space="preserve"> year student numbers showed that the School was in line with previous years’ numbers</w:t>
            </w:r>
            <w:r w:rsidR="00A95AA7">
              <w:rPr>
                <w:rFonts w:ascii="Arial" w:hAnsi="Arial" w:cs="Arial"/>
              </w:rPr>
              <w:t xml:space="preserve"> at the same point in time</w:t>
            </w:r>
            <w:r>
              <w:rPr>
                <w:rFonts w:ascii="Arial" w:hAnsi="Arial" w:cs="Arial"/>
              </w:rPr>
              <w:t xml:space="preserve">. Applications continued to be submitted, confidence </w:t>
            </w:r>
            <w:r w:rsidR="00A95AA7">
              <w:rPr>
                <w:rFonts w:ascii="Arial" w:hAnsi="Arial" w:cs="Arial"/>
              </w:rPr>
              <w:t xml:space="preserve">was held that </w:t>
            </w:r>
            <w:r>
              <w:rPr>
                <w:rFonts w:ascii="Arial" w:hAnsi="Arial" w:cs="Arial"/>
              </w:rPr>
              <w:t>targets w</w:t>
            </w:r>
            <w:r w:rsidR="00A95AA7">
              <w:rPr>
                <w:rFonts w:ascii="Arial" w:hAnsi="Arial" w:cs="Arial"/>
              </w:rPr>
              <w:t>ould</w:t>
            </w:r>
            <w:r>
              <w:rPr>
                <w:rFonts w:ascii="Arial" w:hAnsi="Arial" w:cs="Arial"/>
              </w:rPr>
              <w:t xml:space="preserve"> be reached. </w:t>
            </w:r>
          </w:p>
          <w:p w14:paraId="43744898" w14:textId="77777777" w:rsidR="008E6640" w:rsidRDefault="008E6640" w:rsidP="008E6640">
            <w:pPr>
              <w:spacing w:after="0" w:line="240" w:lineRule="auto"/>
              <w:jc w:val="both"/>
              <w:rPr>
                <w:rFonts w:ascii="Arial" w:hAnsi="Arial" w:cs="Arial"/>
              </w:rPr>
            </w:pPr>
          </w:p>
          <w:p w14:paraId="5AAE532A" w14:textId="23C16572" w:rsidR="008E6640" w:rsidRDefault="00952474" w:rsidP="008E6640">
            <w:pPr>
              <w:spacing w:after="0" w:line="240" w:lineRule="auto"/>
              <w:jc w:val="both"/>
              <w:rPr>
                <w:rFonts w:ascii="Arial" w:hAnsi="Arial" w:cs="Arial"/>
              </w:rPr>
            </w:pPr>
            <w:r>
              <w:rPr>
                <w:rFonts w:ascii="Arial" w:hAnsi="Arial" w:cs="Arial"/>
              </w:rPr>
              <w:t>The School had a</w:t>
            </w:r>
            <w:r w:rsidR="008E6640">
              <w:rPr>
                <w:rFonts w:ascii="Arial" w:hAnsi="Arial" w:cs="Arial"/>
              </w:rPr>
              <w:t>ppointed an organisation for the Riley Theatre development project</w:t>
            </w:r>
            <w:r>
              <w:rPr>
                <w:rFonts w:ascii="Arial" w:hAnsi="Arial" w:cs="Arial"/>
              </w:rPr>
              <w:t>, details were held within the report</w:t>
            </w:r>
            <w:r w:rsidR="008E6640">
              <w:rPr>
                <w:rFonts w:ascii="Arial" w:hAnsi="Arial" w:cs="Arial"/>
              </w:rPr>
              <w:t xml:space="preserve">. The Vice-Principal gave a verbal outline of the process that had taken place </w:t>
            </w:r>
            <w:proofErr w:type="gramStart"/>
            <w:r w:rsidR="008E6640">
              <w:rPr>
                <w:rFonts w:ascii="Arial" w:hAnsi="Arial" w:cs="Arial"/>
              </w:rPr>
              <w:t>in</w:t>
            </w:r>
            <w:r>
              <w:rPr>
                <w:rFonts w:ascii="Arial" w:hAnsi="Arial" w:cs="Arial"/>
              </w:rPr>
              <w:t xml:space="preserve"> regard to</w:t>
            </w:r>
            <w:proofErr w:type="gramEnd"/>
            <w:r w:rsidR="008E6640">
              <w:rPr>
                <w:rFonts w:ascii="Arial" w:hAnsi="Arial" w:cs="Arial"/>
              </w:rPr>
              <w:t xml:space="preserve"> </w:t>
            </w:r>
            <w:r w:rsidR="002635D5">
              <w:rPr>
                <w:rFonts w:ascii="Arial" w:hAnsi="Arial" w:cs="Arial"/>
              </w:rPr>
              <w:t xml:space="preserve">due diligence. </w:t>
            </w:r>
            <w:r>
              <w:rPr>
                <w:rFonts w:ascii="Arial" w:hAnsi="Arial" w:cs="Arial"/>
              </w:rPr>
              <w:t xml:space="preserve">The </w:t>
            </w:r>
            <w:r w:rsidR="002635D5">
              <w:rPr>
                <w:rFonts w:ascii="Arial" w:hAnsi="Arial" w:cs="Arial"/>
              </w:rPr>
              <w:t>Office for Students (OfS) ha</w:t>
            </w:r>
            <w:r>
              <w:rPr>
                <w:rFonts w:ascii="Arial" w:hAnsi="Arial" w:cs="Arial"/>
              </w:rPr>
              <w:t>d</w:t>
            </w:r>
            <w:r w:rsidR="002635D5">
              <w:rPr>
                <w:rFonts w:ascii="Arial" w:hAnsi="Arial" w:cs="Arial"/>
              </w:rPr>
              <w:t xml:space="preserve"> been supportive and collaborative</w:t>
            </w:r>
            <w:r>
              <w:rPr>
                <w:rFonts w:ascii="Arial" w:hAnsi="Arial" w:cs="Arial"/>
              </w:rPr>
              <w:t>.</w:t>
            </w:r>
          </w:p>
          <w:p w14:paraId="20607670" w14:textId="77777777" w:rsidR="002635D5" w:rsidRDefault="002635D5" w:rsidP="008E6640">
            <w:pPr>
              <w:spacing w:after="0" w:line="240" w:lineRule="auto"/>
              <w:jc w:val="both"/>
              <w:rPr>
                <w:rFonts w:ascii="Arial" w:hAnsi="Arial" w:cs="Arial"/>
              </w:rPr>
            </w:pPr>
          </w:p>
          <w:p w14:paraId="014DF292" w14:textId="77777777" w:rsidR="002635D5" w:rsidRDefault="002635D5" w:rsidP="008E6640">
            <w:pPr>
              <w:spacing w:after="0" w:line="240" w:lineRule="auto"/>
              <w:jc w:val="both"/>
              <w:rPr>
                <w:rFonts w:ascii="Arial" w:hAnsi="Arial" w:cs="Arial"/>
              </w:rPr>
            </w:pPr>
            <w:r>
              <w:rPr>
                <w:rFonts w:ascii="Arial" w:hAnsi="Arial" w:cs="Arial"/>
              </w:rPr>
              <w:t>It was planned to communicate with students, now that the contractors were appointed, as to the impact of the refurbishment works on their studies.</w:t>
            </w:r>
          </w:p>
          <w:p w14:paraId="053CB443" w14:textId="0618D7C1" w:rsidR="002635D5" w:rsidRPr="00EB6802" w:rsidRDefault="002635D5" w:rsidP="008E6640">
            <w:pPr>
              <w:spacing w:after="0" w:line="240" w:lineRule="auto"/>
              <w:jc w:val="both"/>
              <w:rPr>
                <w:rFonts w:ascii="Arial" w:hAnsi="Arial" w:cs="Arial"/>
              </w:rPr>
            </w:pPr>
          </w:p>
        </w:tc>
        <w:tc>
          <w:tcPr>
            <w:tcW w:w="1418" w:type="dxa"/>
          </w:tcPr>
          <w:p w14:paraId="04DC2485" w14:textId="77777777" w:rsidR="00795CAE" w:rsidRPr="00EC0372" w:rsidRDefault="00795CAE" w:rsidP="00DD180A">
            <w:pPr>
              <w:spacing w:after="0" w:line="240" w:lineRule="auto"/>
              <w:jc w:val="both"/>
              <w:rPr>
                <w:rFonts w:ascii="Arial" w:hAnsi="Arial" w:cs="Arial"/>
                <w:bCs/>
              </w:rPr>
            </w:pPr>
          </w:p>
        </w:tc>
      </w:tr>
      <w:tr w:rsidR="00EF083F" w:rsidRPr="00EC0372" w14:paraId="7A057135" w14:textId="77777777" w:rsidTr="0097311E">
        <w:tc>
          <w:tcPr>
            <w:tcW w:w="1094" w:type="dxa"/>
          </w:tcPr>
          <w:p w14:paraId="4E8E0040" w14:textId="05E1FD11" w:rsidR="00EF083F" w:rsidRDefault="00AD0288" w:rsidP="00DD180A">
            <w:pPr>
              <w:spacing w:after="0" w:line="240" w:lineRule="auto"/>
              <w:rPr>
                <w:rFonts w:ascii="Arial" w:hAnsi="Arial" w:cs="Arial"/>
                <w:b/>
                <w:bCs/>
              </w:rPr>
            </w:pPr>
            <w:r>
              <w:rPr>
                <w:rFonts w:ascii="Arial" w:hAnsi="Arial" w:cs="Arial"/>
                <w:b/>
                <w:bCs/>
              </w:rPr>
              <w:t>B2</w:t>
            </w:r>
            <w:r w:rsidR="002A7614">
              <w:rPr>
                <w:rFonts w:ascii="Arial" w:hAnsi="Arial" w:cs="Arial"/>
                <w:b/>
                <w:bCs/>
              </w:rPr>
              <w:t>5</w:t>
            </w:r>
            <w:r>
              <w:rPr>
                <w:rFonts w:ascii="Arial" w:hAnsi="Arial" w:cs="Arial"/>
                <w:b/>
                <w:bCs/>
              </w:rPr>
              <w:t>/</w:t>
            </w:r>
            <w:r w:rsidR="00EB6802">
              <w:rPr>
                <w:rFonts w:ascii="Arial" w:hAnsi="Arial" w:cs="Arial"/>
                <w:b/>
                <w:bCs/>
              </w:rPr>
              <w:t>64</w:t>
            </w:r>
          </w:p>
        </w:tc>
        <w:tc>
          <w:tcPr>
            <w:tcW w:w="8322" w:type="dxa"/>
            <w:gridSpan w:val="2"/>
          </w:tcPr>
          <w:p w14:paraId="38AC6A0C" w14:textId="07CBE9E7" w:rsidR="00EF083F" w:rsidRPr="00B123AE" w:rsidRDefault="00EF083F" w:rsidP="009462BC">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sidR="008E6640" w:rsidRPr="008E6640">
              <w:rPr>
                <w:rFonts w:ascii="Arial" w:eastAsiaTheme="minorEastAsia" w:hAnsi="Arial" w:cs="Arial"/>
                <w:b/>
                <w:bCs/>
              </w:rPr>
              <w:t>T</w:t>
            </w:r>
            <w:r w:rsidR="00EB6802">
              <w:rPr>
                <w:rFonts w:ascii="Arial" w:eastAsiaTheme="minorEastAsia" w:hAnsi="Arial" w:cs="Arial"/>
                <w:b/>
                <w:bCs/>
              </w:rPr>
              <w:t xml:space="preserve">hat </w:t>
            </w:r>
            <w:r w:rsidRPr="009B5803">
              <w:rPr>
                <w:rFonts w:ascii="Arial" w:eastAsiaTheme="minorEastAsia" w:hAnsi="Arial" w:cs="Arial"/>
                <w:b/>
              </w:rPr>
              <w:t>the</w:t>
            </w:r>
            <w:r>
              <w:rPr>
                <w:rFonts w:ascii="Arial" w:eastAsiaTheme="minorEastAsia" w:hAnsi="Arial" w:cs="Arial"/>
                <w:b/>
              </w:rPr>
              <w:t xml:space="preserve"> Vice-Principal</w:t>
            </w:r>
            <w:r w:rsidR="00EB6802">
              <w:rPr>
                <w:rFonts w:ascii="Arial" w:eastAsiaTheme="minorEastAsia" w:hAnsi="Arial" w:cs="Arial"/>
                <w:b/>
              </w:rPr>
              <w:t>’s</w:t>
            </w:r>
            <w:r w:rsidR="005E33EE">
              <w:rPr>
                <w:rFonts w:ascii="Arial" w:eastAsiaTheme="minorEastAsia" w:hAnsi="Arial" w:cs="Arial"/>
                <w:b/>
              </w:rPr>
              <w:t xml:space="preserve"> </w:t>
            </w:r>
            <w:r w:rsidR="008E6640">
              <w:rPr>
                <w:rFonts w:ascii="Arial" w:eastAsiaTheme="minorEastAsia" w:hAnsi="Arial" w:cs="Arial"/>
                <w:b/>
              </w:rPr>
              <w:t>report be</w:t>
            </w:r>
            <w:r w:rsidR="005E33EE">
              <w:rPr>
                <w:rFonts w:ascii="Arial" w:eastAsiaTheme="minorEastAsia" w:hAnsi="Arial" w:cs="Arial"/>
                <w:b/>
              </w:rPr>
              <w:t xml:space="preserve"> noted. </w:t>
            </w:r>
          </w:p>
        </w:tc>
        <w:tc>
          <w:tcPr>
            <w:tcW w:w="1418" w:type="dxa"/>
          </w:tcPr>
          <w:p w14:paraId="496D1D2F" w14:textId="50EBC0B2" w:rsidR="00EF083F" w:rsidRPr="005D7883" w:rsidRDefault="00CA05BC" w:rsidP="00DD180A">
            <w:pPr>
              <w:spacing w:after="0" w:line="240" w:lineRule="auto"/>
              <w:jc w:val="both"/>
              <w:rPr>
                <w:rFonts w:ascii="Arial" w:hAnsi="Arial" w:cs="Arial"/>
                <w:b/>
              </w:rPr>
            </w:pPr>
            <w:r>
              <w:rPr>
                <w:rFonts w:ascii="Arial" w:hAnsi="Arial" w:cs="Arial"/>
                <w:b/>
              </w:rPr>
              <w:t>V</w:t>
            </w:r>
            <w:r w:rsidR="00A95AA7">
              <w:rPr>
                <w:rFonts w:ascii="Arial" w:hAnsi="Arial" w:cs="Arial"/>
                <w:b/>
              </w:rPr>
              <w:t>ice-</w:t>
            </w:r>
            <w:r>
              <w:rPr>
                <w:rFonts w:ascii="Arial" w:hAnsi="Arial" w:cs="Arial"/>
                <w:b/>
              </w:rPr>
              <w:t>P</w:t>
            </w:r>
            <w:r w:rsidR="00A95AA7">
              <w:rPr>
                <w:rFonts w:ascii="Arial" w:hAnsi="Arial" w:cs="Arial"/>
                <w:b/>
              </w:rPr>
              <w:t>rincipal</w:t>
            </w:r>
            <w:r>
              <w:rPr>
                <w:rFonts w:ascii="Arial" w:hAnsi="Arial" w:cs="Arial"/>
                <w:b/>
              </w:rPr>
              <w:t xml:space="preserve"> </w:t>
            </w:r>
          </w:p>
        </w:tc>
      </w:tr>
      <w:tr w:rsidR="0031210C" w:rsidRPr="007A2D25" w14:paraId="52B1422C" w14:textId="77777777" w:rsidTr="00952474">
        <w:trPr>
          <w:trHeight w:val="173"/>
        </w:trPr>
        <w:tc>
          <w:tcPr>
            <w:tcW w:w="1094" w:type="dxa"/>
          </w:tcPr>
          <w:p w14:paraId="75E60657" w14:textId="77777777" w:rsidR="0031210C" w:rsidRDefault="0031210C" w:rsidP="008E3689">
            <w:pPr>
              <w:spacing w:after="0" w:line="240" w:lineRule="auto"/>
              <w:rPr>
                <w:rFonts w:ascii="Arial" w:hAnsi="Arial" w:cs="Arial"/>
                <w:b/>
                <w:bCs/>
              </w:rPr>
            </w:pPr>
          </w:p>
        </w:tc>
        <w:tc>
          <w:tcPr>
            <w:tcW w:w="8322" w:type="dxa"/>
            <w:gridSpan w:val="2"/>
          </w:tcPr>
          <w:p w14:paraId="148E2EF8" w14:textId="5DC5966C" w:rsidR="00A12C88" w:rsidRPr="0031210C" w:rsidRDefault="005F22C6" w:rsidP="0031210C">
            <w:pPr>
              <w:rPr>
                <w:rFonts w:ascii="Arial" w:hAnsi="Arial" w:cs="Arial"/>
                <w:b/>
                <w:bCs/>
                <w:u w:val="single"/>
              </w:rPr>
            </w:pPr>
            <w:r>
              <w:rPr>
                <w:rFonts w:ascii="Arial" w:hAnsi="Arial" w:cs="Arial"/>
                <w:b/>
                <w:bCs/>
                <w:u w:val="single"/>
              </w:rPr>
              <w:t xml:space="preserve">NPO </w:t>
            </w:r>
            <w:r w:rsidR="00EB6802">
              <w:rPr>
                <w:rFonts w:ascii="Arial" w:hAnsi="Arial" w:cs="Arial"/>
                <w:b/>
                <w:bCs/>
                <w:u w:val="single"/>
              </w:rPr>
              <w:t>ACTIVITY</w:t>
            </w:r>
          </w:p>
        </w:tc>
        <w:tc>
          <w:tcPr>
            <w:tcW w:w="1418" w:type="dxa"/>
          </w:tcPr>
          <w:p w14:paraId="2DACA135" w14:textId="77777777" w:rsidR="0031210C" w:rsidRDefault="0031210C" w:rsidP="008E3689">
            <w:pPr>
              <w:spacing w:after="0" w:line="240" w:lineRule="auto"/>
              <w:jc w:val="both"/>
              <w:rPr>
                <w:rFonts w:ascii="Arial" w:hAnsi="Arial" w:cs="Arial"/>
                <w:b/>
                <w:bCs/>
              </w:rPr>
            </w:pPr>
          </w:p>
        </w:tc>
      </w:tr>
      <w:tr w:rsidR="008E3689" w:rsidRPr="007A2D25" w14:paraId="718E0B7D" w14:textId="77777777" w:rsidTr="00401D81">
        <w:trPr>
          <w:trHeight w:val="1321"/>
        </w:trPr>
        <w:tc>
          <w:tcPr>
            <w:tcW w:w="1094" w:type="dxa"/>
          </w:tcPr>
          <w:p w14:paraId="6818E3B6" w14:textId="6BE6647A" w:rsidR="008E3689" w:rsidRDefault="008E3689" w:rsidP="008E3689">
            <w:pPr>
              <w:spacing w:after="0" w:line="240" w:lineRule="auto"/>
              <w:rPr>
                <w:rFonts w:ascii="Arial" w:hAnsi="Arial" w:cs="Arial"/>
                <w:b/>
                <w:bCs/>
              </w:rPr>
            </w:pPr>
            <w:r>
              <w:rPr>
                <w:rFonts w:ascii="Arial" w:hAnsi="Arial" w:cs="Arial"/>
                <w:b/>
                <w:bCs/>
              </w:rPr>
              <w:t>B2</w:t>
            </w:r>
            <w:r w:rsidR="007B58FB">
              <w:rPr>
                <w:rFonts w:ascii="Arial" w:hAnsi="Arial" w:cs="Arial"/>
                <w:b/>
                <w:bCs/>
              </w:rPr>
              <w:t>5</w:t>
            </w:r>
            <w:r>
              <w:rPr>
                <w:rFonts w:ascii="Arial" w:hAnsi="Arial" w:cs="Arial"/>
                <w:b/>
                <w:bCs/>
              </w:rPr>
              <w:t>/</w:t>
            </w:r>
            <w:r w:rsidR="00EB6802">
              <w:rPr>
                <w:rFonts w:ascii="Arial" w:hAnsi="Arial" w:cs="Arial"/>
                <w:b/>
                <w:bCs/>
              </w:rPr>
              <w:t>65</w:t>
            </w:r>
          </w:p>
        </w:tc>
        <w:tc>
          <w:tcPr>
            <w:tcW w:w="8322" w:type="dxa"/>
            <w:gridSpan w:val="2"/>
          </w:tcPr>
          <w:p w14:paraId="699E69F4" w14:textId="1194B5E1" w:rsidR="005D7883" w:rsidRDefault="0001063F" w:rsidP="008F7ACE">
            <w:pPr>
              <w:spacing w:after="0" w:line="240" w:lineRule="auto"/>
              <w:jc w:val="both"/>
              <w:rPr>
                <w:rFonts w:ascii="Arial" w:hAnsi="Arial" w:cs="Arial"/>
              </w:rPr>
            </w:pPr>
            <w:r>
              <w:rPr>
                <w:rFonts w:ascii="Arial" w:hAnsi="Arial" w:cs="Arial"/>
              </w:rPr>
              <w:t xml:space="preserve">The Board noted the NPO reports and the Principal outlined the position on future funding and requirements for submission for extension funding. The Board were informed of a 5% increase to the current grant level. The deadline for submission was noted as 11 February 2026 and NSCD </w:t>
            </w:r>
            <w:r w:rsidR="00062938">
              <w:rPr>
                <w:rFonts w:ascii="Arial" w:hAnsi="Arial" w:cs="Arial"/>
              </w:rPr>
              <w:t>we</w:t>
            </w:r>
            <w:r>
              <w:rPr>
                <w:rFonts w:ascii="Arial" w:hAnsi="Arial" w:cs="Arial"/>
              </w:rPr>
              <w:t xml:space="preserve">re on track to meet this. </w:t>
            </w:r>
          </w:p>
          <w:p w14:paraId="0F8AF01C" w14:textId="77777777" w:rsidR="0001063F" w:rsidRDefault="0001063F" w:rsidP="008F7ACE">
            <w:pPr>
              <w:spacing w:after="0" w:line="240" w:lineRule="auto"/>
              <w:jc w:val="both"/>
              <w:rPr>
                <w:rFonts w:ascii="Arial" w:hAnsi="Arial" w:cs="Arial"/>
              </w:rPr>
            </w:pPr>
          </w:p>
          <w:p w14:paraId="00231812" w14:textId="407EF850" w:rsidR="0001063F" w:rsidRDefault="0001063F" w:rsidP="008F7ACE">
            <w:pPr>
              <w:spacing w:after="0" w:line="240" w:lineRule="auto"/>
              <w:jc w:val="both"/>
              <w:rPr>
                <w:rFonts w:ascii="Arial" w:hAnsi="Arial" w:cs="Arial"/>
              </w:rPr>
            </w:pPr>
            <w:r>
              <w:rPr>
                <w:rFonts w:ascii="Arial" w:hAnsi="Arial" w:cs="Arial"/>
              </w:rPr>
              <w:t xml:space="preserve">There </w:t>
            </w:r>
            <w:r w:rsidR="00062938">
              <w:rPr>
                <w:rFonts w:ascii="Arial" w:hAnsi="Arial" w:cs="Arial"/>
              </w:rPr>
              <w:t>wa</w:t>
            </w:r>
            <w:r>
              <w:rPr>
                <w:rFonts w:ascii="Arial" w:hAnsi="Arial" w:cs="Arial"/>
              </w:rPr>
              <w:t>s potential that NPO funding w</w:t>
            </w:r>
            <w:r w:rsidR="00062938">
              <w:rPr>
                <w:rFonts w:ascii="Arial" w:hAnsi="Arial" w:cs="Arial"/>
              </w:rPr>
              <w:t>ould</w:t>
            </w:r>
            <w:r>
              <w:rPr>
                <w:rFonts w:ascii="Arial" w:hAnsi="Arial" w:cs="Arial"/>
              </w:rPr>
              <w:t xml:space="preserve"> move to a </w:t>
            </w:r>
            <w:r w:rsidR="002635D5">
              <w:rPr>
                <w:rFonts w:ascii="Arial" w:hAnsi="Arial" w:cs="Arial"/>
              </w:rPr>
              <w:t>5-year</w:t>
            </w:r>
            <w:r>
              <w:rPr>
                <w:rFonts w:ascii="Arial" w:hAnsi="Arial" w:cs="Arial"/>
              </w:rPr>
              <w:t xml:space="preserve"> award from 3 years</w:t>
            </w:r>
            <w:r w:rsidR="00062938">
              <w:rPr>
                <w:rFonts w:ascii="Arial" w:hAnsi="Arial" w:cs="Arial"/>
              </w:rPr>
              <w:t>,</w:t>
            </w:r>
            <w:r>
              <w:rPr>
                <w:rFonts w:ascii="Arial" w:hAnsi="Arial" w:cs="Arial"/>
              </w:rPr>
              <w:t xml:space="preserve"> pending the outcome of the negotiations between DCMS</w:t>
            </w:r>
            <w:r w:rsidR="00062938">
              <w:rPr>
                <w:rFonts w:ascii="Arial" w:hAnsi="Arial" w:cs="Arial"/>
              </w:rPr>
              <w:t xml:space="preserve"> (Department of Culture, Media &amp; Sport)</w:t>
            </w:r>
            <w:r>
              <w:rPr>
                <w:rFonts w:ascii="Arial" w:hAnsi="Arial" w:cs="Arial"/>
              </w:rPr>
              <w:t xml:space="preserve"> and ACE</w:t>
            </w:r>
            <w:r w:rsidR="00062938">
              <w:rPr>
                <w:rFonts w:ascii="Arial" w:hAnsi="Arial" w:cs="Arial"/>
              </w:rPr>
              <w:t xml:space="preserve"> (Arts Council England)</w:t>
            </w:r>
            <w:r>
              <w:rPr>
                <w:rFonts w:ascii="Arial" w:hAnsi="Arial" w:cs="Arial"/>
              </w:rPr>
              <w:t xml:space="preserve"> and that this would come into effect post 2028. It is anticipated that going forward NSCD will wish to explore the opportunity for a</w:t>
            </w:r>
            <w:r w:rsidR="002635D5">
              <w:rPr>
                <w:rFonts w:ascii="Arial" w:hAnsi="Arial" w:cs="Arial"/>
              </w:rPr>
              <w:t>n</w:t>
            </w:r>
            <w:r>
              <w:rPr>
                <w:rFonts w:ascii="Arial" w:hAnsi="Arial" w:cs="Arial"/>
              </w:rPr>
              <w:t xml:space="preserve"> increased level of funding. </w:t>
            </w:r>
          </w:p>
          <w:p w14:paraId="1DE49CF4" w14:textId="2C2D35CC" w:rsidR="00062938" w:rsidRPr="00EB6802" w:rsidRDefault="00062938" w:rsidP="008F7ACE">
            <w:pPr>
              <w:spacing w:after="0" w:line="240" w:lineRule="auto"/>
              <w:jc w:val="both"/>
              <w:rPr>
                <w:rFonts w:ascii="Arial" w:hAnsi="Arial" w:cs="Arial"/>
              </w:rPr>
            </w:pPr>
          </w:p>
        </w:tc>
        <w:tc>
          <w:tcPr>
            <w:tcW w:w="1418" w:type="dxa"/>
          </w:tcPr>
          <w:p w14:paraId="7C4858D5" w14:textId="77777777" w:rsidR="008E3689" w:rsidRDefault="008E3689" w:rsidP="008E3689">
            <w:pPr>
              <w:spacing w:after="0" w:line="240" w:lineRule="auto"/>
              <w:jc w:val="both"/>
              <w:rPr>
                <w:rFonts w:ascii="Arial" w:hAnsi="Arial" w:cs="Arial"/>
                <w:b/>
                <w:bCs/>
              </w:rPr>
            </w:pPr>
          </w:p>
          <w:p w14:paraId="7E84E154" w14:textId="77777777" w:rsidR="008E3689" w:rsidRDefault="008E3689" w:rsidP="008E3689">
            <w:pPr>
              <w:spacing w:after="0" w:line="240" w:lineRule="auto"/>
              <w:jc w:val="both"/>
              <w:rPr>
                <w:rFonts w:ascii="Arial" w:hAnsi="Arial" w:cs="Arial"/>
                <w:b/>
                <w:bCs/>
              </w:rPr>
            </w:pPr>
          </w:p>
          <w:p w14:paraId="4AC560C1" w14:textId="77777777" w:rsidR="008E3689" w:rsidRDefault="008E3689" w:rsidP="008E3689">
            <w:pPr>
              <w:spacing w:after="0" w:line="240" w:lineRule="auto"/>
              <w:jc w:val="both"/>
              <w:rPr>
                <w:rFonts w:ascii="Arial" w:hAnsi="Arial" w:cs="Arial"/>
                <w:b/>
                <w:bCs/>
              </w:rPr>
            </w:pPr>
          </w:p>
          <w:p w14:paraId="423C8B5E" w14:textId="77777777" w:rsidR="008E3689" w:rsidRDefault="008E3689" w:rsidP="008E3689">
            <w:pPr>
              <w:spacing w:after="0" w:line="240" w:lineRule="auto"/>
              <w:jc w:val="both"/>
              <w:rPr>
                <w:rFonts w:ascii="Arial" w:hAnsi="Arial" w:cs="Arial"/>
                <w:b/>
                <w:bCs/>
              </w:rPr>
            </w:pPr>
          </w:p>
          <w:p w14:paraId="6665FC54" w14:textId="66E2D956" w:rsidR="008E3689" w:rsidRPr="000F07BE" w:rsidRDefault="008E3689" w:rsidP="008E3689">
            <w:pPr>
              <w:spacing w:after="0" w:line="240" w:lineRule="auto"/>
              <w:jc w:val="both"/>
              <w:rPr>
                <w:rFonts w:ascii="Arial" w:hAnsi="Arial" w:cs="Arial"/>
                <w:b/>
                <w:bCs/>
              </w:rPr>
            </w:pPr>
          </w:p>
        </w:tc>
      </w:tr>
      <w:tr w:rsidR="008E3689" w:rsidRPr="007A2D25" w14:paraId="429BFE4B" w14:textId="77777777" w:rsidTr="001B152A">
        <w:trPr>
          <w:trHeight w:val="240"/>
        </w:trPr>
        <w:tc>
          <w:tcPr>
            <w:tcW w:w="1094" w:type="dxa"/>
          </w:tcPr>
          <w:p w14:paraId="09D6A3F2" w14:textId="02997874" w:rsidR="008E3689" w:rsidRDefault="002D223F" w:rsidP="008E3689">
            <w:pPr>
              <w:spacing w:after="0" w:line="240" w:lineRule="auto"/>
              <w:rPr>
                <w:rFonts w:ascii="Arial" w:hAnsi="Arial" w:cs="Arial"/>
                <w:b/>
                <w:bCs/>
              </w:rPr>
            </w:pPr>
            <w:r>
              <w:rPr>
                <w:rFonts w:ascii="Arial" w:hAnsi="Arial" w:cs="Arial"/>
                <w:b/>
                <w:bCs/>
              </w:rPr>
              <w:t>B2</w:t>
            </w:r>
            <w:r w:rsidR="00B911B2">
              <w:rPr>
                <w:rFonts w:ascii="Arial" w:hAnsi="Arial" w:cs="Arial"/>
                <w:b/>
                <w:bCs/>
              </w:rPr>
              <w:t>5</w:t>
            </w:r>
            <w:r>
              <w:rPr>
                <w:rFonts w:ascii="Arial" w:hAnsi="Arial" w:cs="Arial"/>
                <w:b/>
                <w:bCs/>
              </w:rPr>
              <w:t>/</w:t>
            </w:r>
            <w:r w:rsidR="00EB6802">
              <w:rPr>
                <w:rFonts w:ascii="Arial" w:hAnsi="Arial" w:cs="Arial"/>
                <w:b/>
                <w:bCs/>
              </w:rPr>
              <w:t>66</w:t>
            </w:r>
          </w:p>
        </w:tc>
        <w:tc>
          <w:tcPr>
            <w:tcW w:w="8322" w:type="dxa"/>
            <w:gridSpan w:val="2"/>
          </w:tcPr>
          <w:p w14:paraId="0A5C258D" w14:textId="55AE313F" w:rsidR="008E3689" w:rsidRPr="007B58FB" w:rsidRDefault="008E3689" w:rsidP="008F7ACE">
            <w:pPr>
              <w:spacing w:after="0" w:line="240" w:lineRule="auto"/>
              <w:jc w:val="both"/>
              <w:rPr>
                <w:rFonts w:ascii="Arial" w:hAnsi="Arial" w:cs="Arial"/>
                <w:b/>
                <w:bCs/>
              </w:rPr>
            </w:pPr>
            <w:r>
              <w:rPr>
                <w:rFonts w:ascii="Arial" w:hAnsi="Arial" w:cs="Arial"/>
                <w:b/>
                <w:bCs/>
              </w:rPr>
              <w:t xml:space="preserve">RESOLVED:  </w:t>
            </w:r>
            <w:r w:rsidR="00A859AA">
              <w:rPr>
                <w:rFonts w:ascii="Arial" w:hAnsi="Arial" w:cs="Arial"/>
                <w:b/>
                <w:bCs/>
              </w:rPr>
              <w:t>T</w:t>
            </w:r>
            <w:r>
              <w:rPr>
                <w:rFonts w:ascii="Arial" w:hAnsi="Arial" w:cs="Arial"/>
                <w:b/>
                <w:bCs/>
              </w:rPr>
              <w:t xml:space="preserve">hat the </w:t>
            </w:r>
            <w:r w:rsidR="00A12C88">
              <w:rPr>
                <w:rFonts w:ascii="Arial" w:hAnsi="Arial" w:cs="Arial"/>
                <w:b/>
                <w:bCs/>
              </w:rPr>
              <w:t xml:space="preserve">NPO </w:t>
            </w:r>
            <w:r w:rsidR="00EB6802">
              <w:rPr>
                <w:rFonts w:ascii="Arial" w:hAnsi="Arial" w:cs="Arial"/>
                <w:b/>
                <w:bCs/>
              </w:rPr>
              <w:t>Activity Report summary and 25.26 Outcomes Activity Plan be noted.</w:t>
            </w:r>
            <w:r w:rsidR="00A12C88">
              <w:rPr>
                <w:rFonts w:ascii="Arial" w:hAnsi="Arial" w:cs="Arial"/>
                <w:b/>
                <w:bCs/>
              </w:rPr>
              <w:t xml:space="preserve"> </w:t>
            </w:r>
          </w:p>
        </w:tc>
        <w:tc>
          <w:tcPr>
            <w:tcW w:w="1418" w:type="dxa"/>
          </w:tcPr>
          <w:p w14:paraId="0C195344" w14:textId="7BE8BD46" w:rsidR="008E3689" w:rsidRPr="000F07BE" w:rsidRDefault="00401D81" w:rsidP="008E3689">
            <w:pPr>
              <w:spacing w:after="0" w:line="240" w:lineRule="auto"/>
              <w:jc w:val="both"/>
              <w:rPr>
                <w:rFonts w:ascii="Arial" w:hAnsi="Arial" w:cs="Arial"/>
                <w:b/>
                <w:bCs/>
              </w:rPr>
            </w:pPr>
            <w:r>
              <w:rPr>
                <w:rFonts w:ascii="Arial" w:hAnsi="Arial" w:cs="Arial"/>
                <w:b/>
                <w:bCs/>
              </w:rPr>
              <w:t xml:space="preserve">Clerk </w:t>
            </w:r>
          </w:p>
        </w:tc>
      </w:tr>
      <w:tr w:rsidR="007B58FB" w:rsidRPr="007A2D25" w14:paraId="3C74B61F" w14:textId="77777777" w:rsidTr="001B152A">
        <w:trPr>
          <w:trHeight w:val="240"/>
        </w:trPr>
        <w:tc>
          <w:tcPr>
            <w:tcW w:w="1094" w:type="dxa"/>
          </w:tcPr>
          <w:p w14:paraId="0A39BD49" w14:textId="77777777" w:rsidR="007B58FB" w:rsidRDefault="007B58FB" w:rsidP="008E3689">
            <w:pPr>
              <w:spacing w:after="0" w:line="240" w:lineRule="auto"/>
              <w:rPr>
                <w:rFonts w:ascii="Arial" w:hAnsi="Arial" w:cs="Arial"/>
                <w:b/>
                <w:bCs/>
              </w:rPr>
            </w:pPr>
          </w:p>
        </w:tc>
        <w:tc>
          <w:tcPr>
            <w:tcW w:w="8322" w:type="dxa"/>
            <w:gridSpan w:val="2"/>
          </w:tcPr>
          <w:p w14:paraId="641F4E58" w14:textId="2E2F6126" w:rsidR="007B58FB" w:rsidRPr="007B58FB" w:rsidRDefault="00EB6802" w:rsidP="008E3689">
            <w:pPr>
              <w:spacing w:after="0" w:line="240" w:lineRule="auto"/>
              <w:jc w:val="both"/>
              <w:rPr>
                <w:rFonts w:ascii="Arial" w:hAnsi="Arial" w:cs="Arial"/>
                <w:b/>
                <w:bCs/>
                <w:u w:val="single"/>
              </w:rPr>
            </w:pPr>
            <w:r>
              <w:rPr>
                <w:rFonts w:ascii="Arial" w:hAnsi="Arial" w:cs="Arial"/>
                <w:b/>
                <w:bCs/>
                <w:u w:val="single"/>
              </w:rPr>
              <w:t>FINANCIAL MATTERS</w:t>
            </w:r>
            <w:r w:rsidR="007B58FB" w:rsidRPr="007B58FB">
              <w:rPr>
                <w:rFonts w:ascii="Arial" w:hAnsi="Arial" w:cs="Arial"/>
                <w:b/>
                <w:bCs/>
                <w:u w:val="single"/>
              </w:rPr>
              <w:t xml:space="preserve"> </w:t>
            </w:r>
          </w:p>
        </w:tc>
        <w:tc>
          <w:tcPr>
            <w:tcW w:w="1418" w:type="dxa"/>
          </w:tcPr>
          <w:p w14:paraId="200D61FC" w14:textId="77777777" w:rsidR="007B58FB" w:rsidRDefault="007B58FB" w:rsidP="008E3689">
            <w:pPr>
              <w:spacing w:after="0" w:line="240" w:lineRule="auto"/>
              <w:jc w:val="both"/>
              <w:rPr>
                <w:rFonts w:ascii="Arial" w:hAnsi="Arial" w:cs="Arial"/>
                <w:b/>
                <w:bCs/>
              </w:rPr>
            </w:pPr>
          </w:p>
        </w:tc>
      </w:tr>
      <w:tr w:rsidR="007B58FB" w:rsidRPr="007A2D25" w14:paraId="478D2036" w14:textId="77777777" w:rsidTr="001B152A">
        <w:trPr>
          <w:trHeight w:val="240"/>
        </w:trPr>
        <w:tc>
          <w:tcPr>
            <w:tcW w:w="1094" w:type="dxa"/>
          </w:tcPr>
          <w:p w14:paraId="362D3EC2" w14:textId="4AED51CD" w:rsidR="007B58FB" w:rsidRDefault="00B911B2" w:rsidP="008E3689">
            <w:pPr>
              <w:spacing w:after="0" w:line="240" w:lineRule="auto"/>
              <w:rPr>
                <w:rFonts w:ascii="Arial" w:hAnsi="Arial" w:cs="Arial"/>
                <w:b/>
                <w:bCs/>
              </w:rPr>
            </w:pPr>
            <w:r>
              <w:rPr>
                <w:rFonts w:ascii="Arial" w:hAnsi="Arial" w:cs="Arial"/>
                <w:b/>
                <w:bCs/>
              </w:rPr>
              <w:t>B25/</w:t>
            </w:r>
            <w:r w:rsidR="00EB6802">
              <w:rPr>
                <w:rFonts w:ascii="Arial" w:hAnsi="Arial" w:cs="Arial"/>
                <w:b/>
                <w:bCs/>
              </w:rPr>
              <w:t>67</w:t>
            </w:r>
          </w:p>
        </w:tc>
        <w:tc>
          <w:tcPr>
            <w:tcW w:w="8322" w:type="dxa"/>
            <w:gridSpan w:val="2"/>
          </w:tcPr>
          <w:p w14:paraId="4B98E1F9" w14:textId="77777777" w:rsidR="0001063F" w:rsidRDefault="00EB6802" w:rsidP="00E67010">
            <w:pPr>
              <w:spacing w:after="0" w:line="240" w:lineRule="auto"/>
              <w:jc w:val="both"/>
              <w:rPr>
                <w:rFonts w:ascii="Arial" w:hAnsi="Arial" w:cs="Arial"/>
              </w:rPr>
            </w:pPr>
            <w:r>
              <w:rPr>
                <w:rFonts w:ascii="Arial" w:hAnsi="Arial" w:cs="Arial"/>
              </w:rPr>
              <w:t>The Board reviewed the Management Accounts for November and December 2025.</w:t>
            </w:r>
            <w:r w:rsidR="0001063F">
              <w:rPr>
                <w:rFonts w:ascii="Arial" w:hAnsi="Arial" w:cs="Arial"/>
              </w:rPr>
              <w:t xml:space="preserve"> It was outlined that December was the first month in the financial year where a deficit had occurred but that the overall position to month 5 was a surplus. </w:t>
            </w:r>
          </w:p>
          <w:p w14:paraId="2934EB25" w14:textId="77777777" w:rsidR="002635D5" w:rsidRDefault="002635D5" w:rsidP="00E67010">
            <w:pPr>
              <w:spacing w:after="0" w:line="240" w:lineRule="auto"/>
              <w:jc w:val="both"/>
              <w:rPr>
                <w:rFonts w:ascii="Arial" w:hAnsi="Arial" w:cs="Arial"/>
              </w:rPr>
            </w:pPr>
          </w:p>
          <w:p w14:paraId="6B1AE37C" w14:textId="5DC0476C" w:rsidR="002635D5" w:rsidRDefault="002635D5" w:rsidP="00E67010">
            <w:pPr>
              <w:spacing w:after="0" w:line="240" w:lineRule="auto"/>
              <w:jc w:val="both"/>
              <w:rPr>
                <w:rFonts w:ascii="Arial" w:hAnsi="Arial" w:cs="Arial"/>
              </w:rPr>
            </w:pPr>
            <w:r>
              <w:rPr>
                <w:rFonts w:ascii="Arial" w:hAnsi="Arial" w:cs="Arial"/>
              </w:rPr>
              <w:t>Management Accounts continued to reflect clearer and more robust financial management across the School.</w:t>
            </w:r>
          </w:p>
          <w:p w14:paraId="04E734FA" w14:textId="77777777" w:rsidR="0001063F" w:rsidRDefault="0001063F" w:rsidP="00E67010">
            <w:pPr>
              <w:spacing w:after="0" w:line="240" w:lineRule="auto"/>
              <w:jc w:val="both"/>
              <w:rPr>
                <w:rFonts w:ascii="Arial" w:hAnsi="Arial" w:cs="Arial"/>
              </w:rPr>
            </w:pPr>
          </w:p>
          <w:p w14:paraId="7FA10522" w14:textId="0A3218DE" w:rsidR="00E67010" w:rsidRDefault="0001063F" w:rsidP="00E67010">
            <w:pPr>
              <w:spacing w:after="0" w:line="240" w:lineRule="auto"/>
              <w:jc w:val="both"/>
              <w:rPr>
                <w:rFonts w:ascii="Arial" w:hAnsi="Arial" w:cs="Arial"/>
              </w:rPr>
            </w:pPr>
            <w:r>
              <w:rPr>
                <w:rFonts w:ascii="Arial" w:hAnsi="Arial" w:cs="Arial"/>
              </w:rPr>
              <w:t>The Board were reminded that the impact of the pay award and the back dated salar</w:t>
            </w:r>
            <w:r w:rsidR="00145CB3">
              <w:rPr>
                <w:rFonts w:ascii="Arial" w:hAnsi="Arial" w:cs="Arial"/>
              </w:rPr>
              <w:t>y increases</w:t>
            </w:r>
            <w:r>
              <w:rPr>
                <w:rFonts w:ascii="Arial" w:hAnsi="Arial" w:cs="Arial"/>
              </w:rPr>
              <w:t xml:space="preserve"> would be reflected in the January</w:t>
            </w:r>
            <w:r w:rsidR="002635D5">
              <w:rPr>
                <w:rFonts w:ascii="Arial" w:hAnsi="Arial" w:cs="Arial"/>
              </w:rPr>
              <w:t xml:space="preserve"> 2026</w:t>
            </w:r>
            <w:r>
              <w:rPr>
                <w:rFonts w:ascii="Arial" w:hAnsi="Arial" w:cs="Arial"/>
              </w:rPr>
              <w:t xml:space="preserve"> accounts and production of these would start w/c 9 February</w:t>
            </w:r>
            <w:r w:rsidR="001A1815">
              <w:rPr>
                <w:rFonts w:ascii="Arial" w:hAnsi="Arial" w:cs="Arial"/>
              </w:rPr>
              <w:t xml:space="preserve"> 2026</w:t>
            </w:r>
            <w:r>
              <w:rPr>
                <w:rFonts w:ascii="Arial" w:hAnsi="Arial" w:cs="Arial"/>
              </w:rPr>
              <w:t>.</w:t>
            </w:r>
            <w:r w:rsidR="00EB6802">
              <w:rPr>
                <w:rFonts w:ascii="Arial" w:hAnsi="Arial" w:cs="Arial"/>
              </w:rPr>
              <w:t xml:space="preserve"> </w:t>
            </w:r>
          </w:p>
          <w:p w14:paraId="00CD5925" w14:textId="78E3F40B" w:rsidR="00145CB3" w:rsidRPr="00E67010" w:rsidRDefault="00145CB3" w:rsidP="00E67010">
            <w:pPr>
              <w:spacing w:after="0" w:line="240" w:lineRule="auto"/>
              <w:jc w:val="both"/>
              <w:rPr>
                <w:rFonts w:ascii="Arial" w:hAnsi="Arial" w:cs="Arial"/>
              </w:rPr>
            </w:pPr>
          </w:p>
        </w:tc>
        <w:tc>
          <w:tcPr>
            <w:tcW w:w="1418" w:type="dxa"/>
          </w:tcPr>
          <w:p w14:paraId="60E18A8D" w14:textId="77777777" w:rsidR="007B58FB" w:rsidRDefault="007B58FB" w:rsidP="008E3689">
            <w:pPr>
              <w:spacing w:after="0" w:line="240" w:lineRule="auto"/>
              <w:jc w:val="both"/>
              <w:rPr>
                <w:rFonts w:ascii="Arial" w:hAnsi="Arial" w:cs="Arial"/>
                <w:b/>
                <w:bCs/>
              </w:rPr>
            </w:pPr>
          </w:p>
        </w:tc>
      </w:tr>
      <w:tr w:rsidR="00AE0E31" w:rsidRPr="007A2D25" w14:paraId="0DD0694E" w14:textId="77777777" w:rsidTr="001B152A">
        <w:trPr>
          <w:trHeight w:val="240"/>
        </w:trPr>
        <w:tc>
          <w:tcPr>
            <w:tcW w:w="1094" w:type="dxa"/>
          </w:tcPr>
          <w:p w14:paraId="2F40BCD4" w14:textId="0315BCD7" w:rsidR="00AE0E31" w:rsidRDefault="00B911B2" w:rsidP="008E3689">
            <w:pPr>
              <w:spacing w:after="0" w:line="240" w:lineRule="auto"/>
              <w:rPr>
                <w:rFonts w:ascii="Arial" w:hAnsi="Arial" w:cs="Arial"/>
                <w:b/>
                <w:bCs/>
              </w:rPr>
            </w:pPr>
            <w:r>
              <w:rPr>
                <w:rFonts w:ascii="Arial" w:hAnsi="Arial" w:cs="Arial"/>
                <w:b/>
                <w:bCs/>
              </w:rPr>
              <w:t>B25/</w:t>
            </w:r>
            <w:r w:rsidR="0078658F">
              <w:rPr>
                <w:rFonts w:ascii="Arial" w:hAnsi="Arial" w:cs="Arial"/>
                <w:b/>
                <w:bCs/>
              </w:rPr>
              <w:t>68</w:t>
            </w:r>
          </w:p>
        </w:tc>
        <w:tc>
          <w:tcPr>
            <w:tcW w:w="8322" w:type="dxa"/>
            <w:gridSpan w:val="2"/>
          </w:tcPr>
          <w:p w14:paraId="6198DAF8" w14:textId="6B06CDDB" w:rsidR="00AE0E31" w:rsidRPr="00AE0E31" w:rsidRDefault="00E67010" w:rsidP="008E3689">
            <w:pPr>
              <w:spacing w:after="0" w:line="240" w:lineRule="auto"/>
              <w:jc w:val="both"/>
              <w:rPr>
                <w:rFonts w:ascii="Arial" w:hAnsi="Arial" w:cs="Arial"/>
                <w:b/>
                <w:bCs/>
              </w:rPr>
            </w:pPr>
            <w:r>
              <w:rPr>
                <w:rFonts w:ascii="Arial" w:hAnsi="Arial" w:cs="Arial"/>
                <w:b/>
                <w:bCs/>
              </w:rPr>
              <w:t xml:space="preserve">RESOLVED:  </w:t>
            </w:r>
            <w:r w:rsidR="00A859AA">
              <w:rPr>
                <w:rFonts w:ascii="Arial" w:hAnsi="Arial" w:cs="Arial"/>
                <w:b/>
                <w:bCs/>
              </w:rPr>
              <w:t>T</w:t>
            </w:r>
            <w:r w:rsidR="00EB6802">
              <w:rPr>
                <w:rFonts w:ascii="Arial" w:hAnsi="Arial" w:cs="Arial"/>
                <w:b/>
                <w:bCs/>
              </w:rPr>
              <w:t xml:space="preserve">hat the Management Accounts </w:t>
            </w:r>
            <w:r w:rsidR="00A859AA">
              <w:rPr>
                <w:rFonts w:ascii="Arial" w:hAnsi="Arial" w:cs="Arial"/>
                <w:b/>
                <w:bCs/>
              </w:rPr>
              <w:t xml:space="preserve">for November and December 2025 </w:t>
            </w:r>
            <w:r w:rsidR="00EB6802">
              <w:rPr>
                <w:rFonts w:ascii="Arial" w:hAnsi="Arial" w:cs="Arial"/>
                <w:b/>
                <w:bCs/>
              </w:rPr>
              <w:t xml:space="preserve">be accepted and approved.   </w:t>
            </w:r>
          </w:p>
        </w:tc>
        <w:tc>
          <w:tcPr>
            <w:tcW w:w="1418" w:type="dxa"/>
          </w:tcPr>
          <w:p w14:paraId="401557A7" w14:textId="0DD9B814" w:rsidR="001557DA" w:rsidRDefault="002635D5" w:rsidP="008E3689">
            <w:pPr>
              <w:spacing w:after="0" w:line="240" w:lineRule="auto"/>
              <w:jc w:val="both"/>
              <w:rPr>
                <w:rFonts w:ascii="Arial" w:hAnsi="Arial" w:cs="Arial"/>
                <w:b/>
                <w:bCs/>
              </w:rPr>
            </w:pPr>
            <w:r>
              <w:rPr>
                <w:rFonts w:ascii="Arial" w:hAnsi="Arial" w:cs="Arial"/>
                <w:b/>
                <w:bCs/>
              </w:rPr>
              <w:t>Clerk</w:t>
            </w:r>
          </w:p>
        </w:tc>
      </w:tr>
      <w:tr w:rsidR="001557DA" w:rsidRPr="007A2D25" w14:paraId="01EB8B30" w14:textId="77777777" w:rsidTr="001B152A">
        <w:trPr>
          <w:trHeight w:val="240"/>
        </w:trPr>
        <w:tc>
          <w:tcPr>
            <w:tcW w:w="1094" w:type="dxa"/>
          </w:tcPr>
          <w:p w14:paraId="5FDA9187" w14:textId="77777777" w:rsidR="001557DA" w:rsidRDefault="001557DA" w:rsidP="008E3689">
            <w:pPr>
              <w:spacing w:after="0" w:line="240" w:lineRule="auto"/>
              <w:rPr>
                <w:rFonts w:ascii="Arial" w:hAnsi="Arial" w:cs="Arial"/>
                <w:b/>
                <w:bCs/>
              </w:rPr>
            </w:pPr>
          </w:p>
        </w:tc>
        <w:tc>
          <w:tcPr>
            <w:tcW w:w="8322" w:type="dxa"/>
            <w:gridSpan w:val="2"/>
          </w:tcPr>
          <w:p w14:paraId="5F0DCA33" w14:textId="040C5D99" w:rsidR="001557DA" w:rsidRDefault="0078658F" w:rsidP="008E3689">
            <w:pPr>
              <w:spacing w:after="0" w:line="240" w:lineRule="auto"/>
              <w:jc w:val="both"/>
              <w:rPr>
                <w:rFonts w:ascii="Arial" w:hAnsi="Arial" w:cs="Arial"/>
                <w:b/>
                <w:bCs/>
                <w:u w:val="single"/>
              </w:rPr>
            </w:pPr>
            <w:r>
              <w:rPr>
                <w:rFonts w:ascii="Arial" w:hAnsi="Arial" w:cs="Arial"/>
                <w:b/>
                <w:bCs/>
                <w:u w:val="single"/>
              </w:rPr>
              <w:t xml:space="preserve">CAPITAL PROJECTS </w:t>
            </w:r>
          </w:p>
        </w:tc>
        <w:tc>
          <w:tcPr>
            <w:tcW w:w="1418" w:type="dxa"/>
          </w:tcPr>
          <w:p w14:paraId="2F12DE6B" w14:textId="77777777" w:rsidR="001557DA" w:rsidRDefault="001557DA" w:rsidP="008E3689">
            <w:pPr>
              <w:spacing w:after="0" w:line="240" w:lineRule="auto"/>
              <w:jc w:val="both"/>
              <w:rPr>
                <w:rFonts w:ascii="Arial" w:hAnsi="Arial" w:cs="Arial"/>
                <w:b/>
                <w:bCs/>
              </w:rPr>
            </w:pPr>
          </w:p>
        </w:tc>
      </w:tr>
      <w:tr w:rsidR="001557DA" w:rsidRPr="007A2D25" w14:paraId="34E9C984" w14:textId="77777777" w:rsidTr="001B152A">
        <w:trPr>
          <w:trHeight w:val="240"/>
        </w:trPr>
        <w:tc>
          <w:tcPr>
            <w:tcW w:w="1094" w:type="dxa"/>
          </w:tcPr>
          <w:p w14:paraId="5AD086D2" w14:textId="6152BF61" w:rsidR="001557DA" w:rsidRDefault="00B911B2" w:rsidP="008E3689">
            <w:pPr>
              <w:spacing w:after="0" w:line="240" w:lineRule="auto"/>
              <w:rPr>
                <w:rFonts w:ascii="Arial" w:hAnsi="Arial" w:cs="Arial"/>
                <w:b/>
                <w:bCs/>
              </w:rPr>
            </w:pPr>
            <w:r>
              <w:rPr>
                <w:rFonts w:ascii="Arial" w:hAnsi="Arial" w:cs="Arial"/>
                <w:b/>
                <w:bCs/>
              </w:rPr>
              <w:t>B25/</w:t>
            </w:r>
            <w:r w:rsidR="0078658F">
              <w:rPr>
                <w:rFonts w:ascii="Arial" w:hAnsi="Arial" w:cs="Arial"/>
                <w:b/>
                <w:bCs/>
              </w:rPr>
              <w:t>69</w:t>
            </w:r>
          </w:p>
        </w:tc>
        <w:tc>
          <w:tcPr>
            <w:tcW w:w="8322" w:type="dxa"/>
            <w:gridSpan w:val="2"/>
          </w:tcPr>
          <w:p w14:paraId="5056D158" w14:textId="2401B3C0" w:rsidR="001557DA" w:rsidRDefault="001557DA" w:rsidP="008E3689">
            <w:pPr>
              <w:spacing w:after="0" w:line="240" w:lineRule="auto"/>
              <w:jc w:val="both"/>
              <w:rPr>
                <w:rFonts w:ascii="Arial" w:hAnsi="Arial" w:cs="Arial"/>
              </w:rPr>
            </w:pPr>
            <w:r>
              <w:rPr>
                <w:rFonts w:ascii="Arial" w:hAnsi="Arial" w:cs="Arial"/>
              </w:rPr>
              <w:t xml:space="preserve">The Board received </w:t>
            </w:r>
            <w:r w:rsidR="0078658F">
              <w:rPr>
                <w:rFonts w:ascii="Arial" w:hAnsi="Arial" w:cs="Arial"/>
              </w:rPr>
              <w:t>the Estates and Capital Development Projects report, along with the proposed Terms of Reference</w:t>
            </w:r>
            <w:r w:rsidR="00145CB3">
              <w:rPr>
                <w:rFonts w:ascii="Arial" w:hAnsi="Arial" w:cs="Arial"/>
              </w:rPr>
              <w:t xml:space="preserve"> (</w:t>
            </w:r>
            <w:proofErr w:type="spellStart"/>
            <w:r w:rsidR="00145CB3">
              <w:rPr>
                <w:rFonts w:ascii="Arial" w:hAnsi="Arial" w:cs="Arial"/>
              </w:rPr>
              <w:t>ToR</w:t>
            </w:r>
            <w:proofErr w:type="spellEnd"/>
            <w:r w:rsidR="00145CB3">
              <w:rPr>
                <w:rFonts w:ascii="Arial" w:hAnsi="Arial" w:cs="Arial"/>
              </w:rPr>
              <w:t>)</w:t>
            </w:r>
            <w:r w:rsidR="0078658F">
              <w:rPr>
                <w:rFonts w:ascii="Arial" w:hAnsi="Arial" w:cs="Arial"/>
              </w:rPr>
              <w:t xml:space="preserve"> for the new Capital Projects Committee.</w:t>
            </w:r>
          </w:p>
          <w:p w14:paraId="6EB89A7C" w14:textId="77777777" w:rsidR="007B23B5" w:rsidRDefault="007B23B5" w:rsidP="008E3689">
            <w:pPr>
              <w:spacing w:after="0" w:line="240" w:lineRule="auto"/>
              <w:jc w:val="both"/>
              <w:rPr>
                <w:rFonts w:ascii="Arial" w:hAnsi="Arial" w:cs="Arial"/>
              </w:rPr>
            </w:pPr>
          </w:p>
          <w:p w14:paraId="0D3A0C21" w14:textId="77777777" w:rsidR="007B23B5" w:rsidRDefault="007B23B5" w:rsidP="008E3689">
            <w:pPr>
              <w:spacing w:after="0" w:line="240" w:lineRule="auto"/>
              <w:jc w:val="both"/>
              <w:rPr>
                <w:rFonts w:ascii="Arial" w:hAnsi="Arial" w:cs="Arial"/>
              </w:rPr>
            </w:pPr>
            <w:r>
              <w:rPr>
                <w:rFonts w:ascii="Arial" w:hAnsi="Arial" w:cs="Arial"/>
              </w:rPr>
              <w:t>Nick Dyson and Ben Finley, of Blacks Solicitors, and Atam Verdi, of Verdi Aspinall, were in attendance to provide specialist input in terms of the legal, compliance and logistical areas for consideration and discussion.</w:t>
            </w:r>
          </w:p>
          <w:p w14:paraId="42FEA6AD" w14:textId="77777777" w:rsidR="007B23B5" w:rsidRDefault="007B23B5" w:rsidP="008E3689">
            <w:pPr>
              <w:spacing w:after="0" w:line="240" w:lineRule="auto"/>
              <w:jc w:val="both"/>
              <w:rPr>
                <w:rFonts w:ascii="Arial" w:hAnsi="Arial" w:cs="Arial"/>
              </w:rPr>
            </w:pPr>
          </w:p>
          <w:p w14:paraId="4D7674B3" w14:textId="77777777" w:rsidR="007B23B5" w:rsidRDefault="007B23B5" w:rsidP="008E3689">
            <w:pPr>
              <w:spacing w:after="0" w:line="240" w:lineRule="auto"/>
              <w:jc w:val="both"/>
              <w:rPr>
                <w:rFonts w:ascii="Arial" w:hAnsi="Arial" w:cs="Arial"/>
              </w:rPr>
            </w:pPr>
            <w:r>
              <w:rPr>
                <w:rFonts w:ascii="Arial" w:hAnsi="Arial" w:cs="Arial"/>
              </w:rPr>
              <w:lastRenderedPageBreak/>
              <w:t xml:space="preserve">Governors’ attention was drawn to </w:t>
            </w:r>
            <w:proofErr w:type="gramStart"/>
            <w:r>
              <w:rPr>
                <w:rFonts w:ascii="Arial" w:hAnsi="Arial" w:cs="Arial"/>
              </w:rPr>
              <w:t>a number of</w:t>
            </w:r>
            <w:proofErr w:type="gramEnd"/>
            <w:r>
              <w:rPr>
                <w:rFonts w:ascii="Arial" w:hAnsi="Arial" w:cs="Arial"/>
              </w:rPr>
              <w:t xml:space="preserve"> areas of risk that required further investigation prior to commitment:</w:t>
            </w:r>
          </w:p>
          <w:p w14:paraId="5557610F" w14:textId="1F28A2EA" w:rsidR="007B23B5" w:rsidRDefault="0087333F" w:rsidP="007B23B5">
            <w:pPr>
              <w:pStyle w:val="ListParagraph"/>
              <w:numPr>
                <w:ilvl w:val="0"/>
                <w:numId w:val="40"/>
              </w:numPr>
              <w:spacing w:after="0" w:line="240" w:lineRule="auto"/>
              <w:jc w:val="both"/>
              <w:rPr>
                <w:rFonts w:ascii="Arial" w:hAnsi="Arial" w:cs="Arial"/>
              </w:rPr>
            </w:pPr>
            <w:r>
              <w:rPr>
                <w:rFonts w:ascii="Arial" w:hAnsi="Arial" w:cs="Arial"/>
              </w:rPr>
              <w:t>R</w:t>
            </w:r>
            <w:r w:rsidR="007B23B5">
              <w:rPr>
                <w:rFonts w:ascii="Arial" w:hAnsi="Arial" w:cs="Arial"/>
              </w:rPr>
              <w:t xml:space="preserve">ights to </w:t>
            </w:r>
            <w:r>
              <w:rPr>
                <w:rFonts w:ascii="Arial" w:hAnsi="Arial" w:cs="Arial"/>
              </w:rPr>
              <w:t>L</w:t>
            </w:r>
            <w:r w:rsidR="007B23B5">
              <w:rPr>
                <w:rFonts w:ascii="Arial" w:hAnsi="Arial" w:cs="Arial"/>
              </w:rPr>
              <w:t>ight</w:t>
            </w:r>
            <w:r>
              <w:rPr>
                <w:rFonts w:ascii="Arial" w:hAnsi="Arial" w:cs="Arial"/>
              </w:rPr>
              <w:t xml:space="preserve"> – the most important area of risk, as this affects the value of the land</w:t>
            </w:r>
          </w:p>
          <w:p w14:paraId="59F6F973" w14:textId="77777777" w:rsidR="007B23B5" w:rsidRDefault="007B23B5" w:rsidP="007B23B5">
            <w:pPr>
              <w:pStyle w:val="ListParagraph"/>
              <w:numPr>
                <w:ilvl w:val="0"/>
                <w:numId w:val="40"/>
              </w:numPr>
              <w:spacing w:after="0" w:line="240" w:lineRule="auto"/>
              <w:jc w:val="both"/>
              <w:rPr>
                <w:rFonts w:ascii="Arial" w:hAnsi="Arial" w:cs="Arial"/>
              </w:rPr>
            </w:pPr>
            <w:r>
              <w:rPr>
                <w:rFonts w:ascii="Arial" w:hAnsi="Arial" w:cs="Arial"/>
              </w:rPr>
              <w:t>Northern Ballet equipment still in the building</w:t>
            </w:r>
          </w:p>
          <w:p w14:paraId="57C57534" w14:textId="113BADDF" w:rsidR="007B23B5" w:rsidRDefault="007B23B5" w:rsidP="007B23B5">
            <w:pPr>
              <w:pStyle w:val="ListParagraph"/>
              <w:numPr>
                <w:ilvl w:val="0"/>
                <w:numId w:val="40"/>
              </w:numPr>
              <w:spacing w:after="0" w:line="240" w:lineRule="auto"/>
              <w:jc w:val="both"/>
              <w:rPr>
                <w:rFonts w:ascii="Arial" w:hAnsi="Arial" w:cs="Arial"/>
              </w:rPr>
            </w:pPr>
            <w:r>
              <w:rPr>
                <w:rFonts w:ascii="Arial" w:hAnsi="Arial" w:cs="Arial"/>
              </w:rPr>
              <w:t xml:space="preserve">Pressure from Leeds City Council </w:t>
            </w:r>
            <w:r w:rsidR="0087333F">
              <w:rPr>
                <w:rFonts w:ascii="Arial" w:hAnsi="Arial" w:cs="Arial"/>
              </w:rPr>
              <w:t xml:space="preserve">(LCC) </w:t>
            </w:r>
            <w:r>
              <w:rPr>
                <w:rFonts w:ascii="Arial" w:hAnsi="Arial" w:cs="Arial"/>
              </w:rPr>
              <w:t>for exchange and completion</w:t>
            </w:r>
          </w:p>
          <w:p w14:paraId="5FF87A24" w14:textId="39E7C398" w:rsidR="0087333F" w:rsidRDefault="0087333F" w:rsidP="007B23B5">
            <w:pPr>
              <w:pStyle w:val="ListParagraph"/>
              <w:numPr>
                <w:ilvl w:val="0"/>
                <w:numId w:val="40"/>
              </w:numPr>
              <w:spacing w:after="0" w:line="240" w:lineRule="auto"/>
              <w:jc w:val="both"/>
              <w:rPr>
                <w:rFonts w:ascii="Arial" w:hAnsi="Arial" w:cs="Arial"/>
              </w:rPr>
            </w:pPr>
            <w:r>
              <w:rPr>
                <w:rFonts w:ascii="Arial" w:hAnsi="Arial" w:cs="Arial"/>
              </w:rPr>
              <w:t xml:space="preserve">Potential requirement for further surveys to take place, </w:t>
            </w:r>
            <w:r w:rsidR="003F474D">
              <w:rPr>
                <w:rFonts w:ascii="Arial" w:hAnsi="Arial" w:cs="Arial"/>
              </w:rPr>
              <w:t>at additional costs</w:t>
            </w:r>
          </w:p>
          <w:p w14:paraId="3C836411" w14:textId="1F28E7B1" w:rsidR="00CB6DBA" w:rsidRDefault="0087333F" w:rsidP="007B23B5">
            <w:pPr>
              <w:pStyle w:val="ListParagraph"/>
              <w:numPr>
                <w:ilvl w:val="0"/>
                <w:numId w:val="40"/>
              </w:numPr>
              <w:spacing w:after="0" w:line="240" w:lineRule="auto"/>
              <w:jc w:val="both"/>
              <w:rPr>
                <w:rFonts w:ascii="Arial" w:hAnsi="Arial" w:cs="Arial"/>
              </w:rPr>
            </w:pPr>
            <w:r>
              <w:rPr>
                <w:rFonts w:ascii="Arial" w:hAnsi="Arial" w:cs="Arial"/>
              </w:rPr>
              <w:t xml:space="preserve">Legal fees were increasing due to </w:t>
            </w:r>
            <w:r w:rsidR="00CB6DBA">
              <w:rPr>
                <w:rFonts w:ascii="Arial" w:hAnsi="Arial" w:cs="Arial"/>
              </w:rPr>
              <w:t>R</w:t>
            </w:r>
            <w:r>
              <w:rPr>
                <w:rFonts w:ascii="Arial" w:hAnsi="Arial" w:cs="Arial"/>
              </w:rPr>
              <w:t xml:space="preserve">ights to </w:t>
            </w:r>
            <w:r w:rsidR="00CB6DBA">
              <w:rPr>
                <w:rFonts w:ascii="Arial" w:hAnsi="Arial" w:cs="Arial"/>
              </w:rPr>
              <w:t>L</w:t>
            </w:r>
            <w:r>
              <w:rPr>
                <w:rFonts w:ascii="Arial" w:hAnsi="Arial" w:cs="Arial"/>
              </w:rPr>
              <w:t>ight</w:t>
            </w:r>
            <w:r w:rsidR="00145CB3">
              <w:rPr>
                <w:rFonts w:ascii="Arial" w:hAnsi="Arial" w:cs="Arial"/>
              </w:rPr>
              <w:t xml:space="preserve"> investigations</w:t>
            </w:r>
          </w:p>
          <w:p w14:paraId="53763337" w14:textId="06D123D9" w:rsidR="0087333F" w:rsidRDefault="00CB6DBA" w:rsidP="007B23B5">
            <w:pPr>
              <w:pStyle w:val="ListParagraph"/>
              <w:numPr>
                <w:ilvl w:val="0"/>
                <w:numId w:val="40"/>
              </w:numPr>
              <w:spacing w:after="0" w:line="240" w:lineRule="auto"/>
              <w:jc w:val="both"/>
              <w:rPr>
                <w:rFonts w:ascii="Arial" w:hAnsi="Arial" w:cs="Arial"/>
              </w:rPr>
            </w:pPr>
            <w:r>
              <w:rPr>
                <w:rFonts w:ascii="Arial" w:hAnsi="Arial" w:cs="Arial"/>
              </w:rPr>
              <w:t xml:space="preserve">Possible indemnity insurance to be put into place, which required further details prior to receiving </w:t>
            </w:r>
            <w:r w:rsidR="003F474D">
              <w:rPr>
                <w:rFonts w:ascii="Arial" w:hAnsi="Arial" w:cs="Arial"/>
              </w:rPr>
              <w:t>quote costs</w:t>
            </w:r>
            <w:r w:rsidR="0087333F">
              <w:rPr>
                <w:rFonts w:ascii="Arial" w:hAnsi="Arial" w:cs="Arial"/>
              </w:rPr>
              <w:t xml:space="preserve"> </w:t>
            </w:r>
          </w:p>
          <w:p w14:paraId="029E1476" w14:textId="7F4D3794" w:rsidR="0087333F" w:rsidRDefault="0087333F" w:rsidP="007B23B5">
            <w:pPr>
              <w:pStyle w:val="ListParagraph"/>
              <w:numPr>
                <w:ilvl w:val="0"/>
                <w:numId w:val="40"/>
              </w:numPr>
              <w:spacing w:after="0" w:line="240" w:lineRule="auto"/>
              <w:jc w:val="both"/>
              <w:rPr>
                <w:rFonts w:ascii="Arial" w:hAnsi="Arial" w:cs="Arial"/>
              </w:rPr>
            </w:pPr>
            <w:r>
              <w:rPr>
                <w:rFonts w:ascii="Arial" w:hAnsi="Arial" w:cs="Arial"/>
              </w:rPr>
              <w:t>Uncertainty of tenants still in place and whose responsibility they were</w:t>
            </w:r>
            <w:r w:rsidR="00145CB3">
              <w:rPr>
                <w:rFonts w:ascii="Arial" w:hAnsi="Arial" w:cs="Arial"/>
              </w:rPr>
              <w:t>.</w:t>
            </w:r>
          </w:p>
          <w:p w14:paraId="4B2290AB" w14:textId="77777777" w:rsidR="0087333F" w:rsidRDefault="0087333F" w:rsidP="0087333F">
            <w:pPr>
              <w:spacing w:after="0" w:line="240" w:lineRule="auto"/>
              <w:jc w:val="both"/>
              <w:rPr>
                <w:rFonts w:ascii="Arial" w:hAnsi="Arial" w:cs="Arial"/>
              </w:rPr>
            </w:pPr>
          </w:p>
          <w:p w14:paraId="32539DBB" w14:textId="671BC8B6" w:rsidR="0087333F" w:rsidRDefault="00145CB3" w:rsidP="0087333F">
            <w:pPr>
              <w:spacing w:after="0" w:line="240" w:lineRule="auto"/>
              <w:jc w:val="both"/>
              <w:rPr>
                <w:rFonts w:ascii="Arial" w:hAnsi="Arial" w:cs="Arial"/>
              </w:rPr>
            </w:pPr>
            <w:r>
              <w:rPr>
                <w:rFonts w:ascii="Arial" w:hAnsi="Arial" w:cs="Arial"/>
              </w:rPr>
              <w:t>In relation to the c</w:t>
            </w:r>
            <w:r w:rsidR="0087333F">
              <w:rPr>
                <w:rFonts w:ascii="Arial" w:hAnsi="Arial" w:cs="Arial"/>
              </w:rPr>
              <w:t>ar parking licence</w:t>
            </w:r>
            <w:r>
              <w:rPr>
                <w:rFonts w:ascii="Arial" w:hAnsi="Arial" w:cs="Arial"/>
              </w:rPr>
              <w:t xml:space="preserve"> currently in place</w:t>
            </w:r>
            <w:r w:rsidR="0087333F">
              <w:rPr>
                <w:rFonts w:ascii="Arial" w:hAnsi="Arial" w:cs="Arial"/>
              </w:rPr>
              <w:t xml:space="preserve"> with Caddick – LCC </w:t>
            </w:r>
            <w:r>
              <w:rPr>
                <w:rFonts w:ascii="Arial" w:hAnsi="Arial" w:cs="Arial"/>
              </w:rPr>
              <w:t>had explained that they would</w:t>
            </w:r>
            <w:r w:rsidR="0087333F">
              <w:rPr>
                <w:rFonts w:ascii="Arial" w:hAnsi="Arial" w:cs="Arial"/>
              </w:rPr>
              <w:t xml:space="preserve"> terminate this</w:t>
            </w:r>
            <w:r>
              <w:rPr>
                <w:rFonts w:ascii="Arial" w:hAnsi="Arial" w:cs="Arial"/>
              </w:rPr>
              <w:t xml:space="preserve"> prior to completion</w:t>
            </w:r>
            <w:r w:rsidR="0087333F">
              <w:rPr>
                <w:rFonts w:ascii="Arial" w:hAnsi="Arial" w:cs="Arial"/>
              </w:rPr>
              <w:t xml:space="preserve">. </w:t>
            </w:r>
          </w:p>
          <w:p w14:paraId="6E47D077" w14:textId="0E3C5A2B" w:rsidR="0087333F" w:rsidRDefault="0087333F" w:rsidP="0087333F">
            <w:pPr>
              <w:spacing w:after="0" w:line="240" w:lineRule="auto"/>
              <w:jc w:val="both"/>
              <w:rPr>
                <w:rFonts w:ascii="Arial" w:hAnsi="Arial" w:cs="Arial"/>
              </w:rPr>
            </w:pPr>
            <w:r>
              <w:rPr>
                <w:rFonts w:ascii="Arial" w:hAnsi="Arial" w:cs="Arial"/>
              </w:rPr>
              <w:t>Northern Ballet equipment –</w:t>
            </w:r>
            <w:r w:rsidR="00145CB3">
              <w:rPr>
                <w:rFonts w:ascii="Arial" w:hAnsi="Arial" w:cs="Arial"/>
              </w:rPr>
              <w:t xml:space="preserve"> the</w:t>
            </w:r>
            <w:r>
              <w:rPr>
                <w:rFonts w:ascii="Arial" w:hAnsi="Arial" w:cs="Arial"/>
              </w:rPr>
              <w:t xml:space="preserve"> lease part w</w:t>
            </w:r>
            <w:r w:rsidR="00145CB3">
              <w:rPr>
                <w:rFonts w:ascii="Arial" w:hAnsi="Arial" w:cs="Arial"/>
              </w:rPr>
              <w:t>ould</w:t>
            </w:r>
            <w:r>
              <w:rPr>
                <w:rFonts w:ascii="Arial" w:hAnsi="Arial" w:cs="Arial"/>
              </w:rPr>
              <w:t xml:space="preserve"> be surrendered. </w:t>
            </w:r>
            <w:r w:rsidR="00145CB3">
              <w:rPr>
                <w:rFonts w:ascii="Arial" w:hAnsi="Arial" w:cs="Arial"/>
              </w:rPr>
              <w:t>However, equipment still needed to be relocated.</w:t>
            </w:r>
          </w:p>
          <w:p w14:paraId="5279D550" w14:textId="77777777" w:rsidR="0087333F" w:rsidRDefault="0087333F" w:rsidP="0087333F">
            <w:pPr>
              <w:spacing w:after="0" w:line="240" w:lineRule="auto"/>
              <w:jc w:val="both"/>
              <w:rPr>
                <w:rFonts w:ascii="Arial" w:hAnsi="Arial" w:cs="Arial"/>
              </w:rPr>
            </w:pPr>
          </w:p>
          <w:p w14:paraId="4F8A976F" w14:textId="5B314B16" w:rsidR="0087333F" w:rsidRDefault="0087333F" w:rsidP="0087333F">
            <w:pPr>
              <w:spacing w:after="0" w:line="240" w:lineRule="auto"/>
              <w:jc w:val="both"/>
              <w:rPr>
                <w:rFonts w:ascii="Arial" w:hAnsi="Arial" w:cs="Arial"/>
              </w:rPr>
            </w:pPr>
            <w:r>
              <w:rPr>
                <w:rFonts w:ascii="Arial" w:hAnsi="Arial" w:cs="Arial"/>
              </w:rPr>
              <w:t xml:space="preserve">Papers </w:t>
            </w:r>
            <w:r w:rsidR="00761CCF">
              <w:rPr>
                <w:rFonts w:ascii="Arial" w:hAnsi="Arial" w:cs="Arial"/>
              </w:rPr>
              <w:t xml:space="preserve">were </w:t>
            </w:r>
            <w:r>
              <w:rPr>
                <w:rFonts w:ascii="Arial" w:hAnsi="Arial" w:cs="Arial"/>
              </w:rPr>
              <w:t xml:space="preserve">provided to the meeting, </w:t>
            </w:r>
            <w:r w:rsidR="00761CCF">
              <w:rPr>
                <w:rFonts w:ascii="Arial" w:hAnsi="Arial" w:cs="Arial"/>
              </w:rPr>
              <w:t>which supplied</w:t>
            </w:r>
            <w:r>
              <w:rPr>
                <w:rFonts w:ascii="Arial" w:hAnsi="Arial" w:cs="Arial"/>
              </w:rPr>
              <w:t xml:space="preserve"> further and more detailed understanding of the key issues. </w:t>
            </w:r>
          </w:p>
          <w:p w14:paraId="4417F0F2" w14:textId="77777777" w:rsidR="0087333F" w:rsidRDefault="0087333F" w:rsidP="0087333F">
            <w:pPr>
              <w:spacing w:after="0" w:line="240" w:lineRule="auto"/>
              <w:jc w:val="both"/>
              <w:rPr>
                <w:rFonts w:ascii="Arial" w:hAnsi="Arial" w:cs="Arial"/>
              </w:rPr>
            </w:pPr>
          </w:p>
          <w:p w14:paraId="778A6C0F" w14:textId="79B150DD" w:rsidR="007B23B5" w:rsidRDefault="00761CCF" w:rsidP="0087333F">
            <w:pPr>
              <w:spacing w:after="0" w:line="240" w:lineRule="auto"/>
              <w:jc w:val="both"/>
              <w:rPr>
                <w:rFonts w:ascii="Arial" w:hAnsi="Arial" w:cs="Arial"/>
              </w:rPr>
            </w:pPr>
            <w:r>
              <w:rPr>
                <w:rFonts w:ascii="Arial" w:hAnsi="Arial" w:cs="Arial"/>
              </w:rPr>
              <w:t>A r</w:t>
            </w:r>
            <w:r w:rsidR="0087333F">
              <w:rPr>
                <w:rFonts w:ascii="Arial" w:hAnsi="Arial" w:cs="Arial"/>
              </w:rPr>
              <w:t xml:space="preserve">eport </w:t>
            </w:r>
            <w:r w:rsidR="00683D5F">
              <w:rPr>
                <w:rFonts w:ascii="Arial" w:hAnsi="Arial" w:cs="Arial"/>
              </w:rPr>
              <w:t xml:space="preserve">had </w:t>
            </w:r>
            <w:r w:rsidR="0087333F">
              <w:rPr>
                <w:rFonts w:ascii="Arial" w:hAnsi="Arial" w:cs="Arial"/>
              </w:rPr>
              <w:t>already</w:t>
            </w:r>
            <w:r w:rsidR="00683D5F">
              <w:rPr>
                <w:rFonts w:ascii="Arial" w:hAnsi="Arial" w:cs="Arial"/>
              </w:rPr>
              <w:t xml:space="preserve"> been</w:t>
            </w:r>
            <w:r w:rsidR="0087333F">
              <w:rPr>
                <w:rFonts w:ascii="Arial" w:hAnsi="Arial" w:cs="Arial"/>
              </w:rPr>
              <w:t xml:space="preserve"> </w:t>
            </w:r>
            <w:r w:rsidR="00683D5F">
              <w:rPr>
                <w:rFonts w:ascii="Arial" w:hAnsi="Arial" w:cs="Arial"/>
              </w:rPr>
              <w:t>accounted</w:t>
            </w:r>
            <w:r w:rsidR="0087333F">
              <w:rPr>
                <w:rFonts w:ascii="Arial" w:hAnsi="Arial" w:cs="Arial"/>
              </w:rPr>
              <w:t xml:space="preserve"> for in terms of geotechnical grounds conditions. </w:t>
            </w:r>
            <w:r w:rsidR="0087333F" w:rsidRPr="0087333F">
              <w:rPr>
                <w:rFonts w:ascii="Arial" w:hAnsi="Arial" w:cs="Arial"/>
              </w:rPr>
              <w:t xml:space="preserve"> </w:t>
            </w:r>
          </w:p>
          <w:p w14:paraId="5391718E" w14:textId="77777777" w:rsidR="0087333F" w:rsidRDefault="0087333F" w:rsidP="0087333F">
            <w:pPr>
              <w:spacing w:after="0" w:line="240" w:lineRule="auto"/>
              <w:jc w:val="both"/>
              <w:rPr>
                <w:rFonts w:ascii="Arial" w:hAnsi="Arial" w:cs="Arial"/>
              </w:rPr>
            </w:pPr>
          </w:p>
          <w:p w14:paraId="777A2D28" w14:textId="651A2E45" w:rsidR="0087333F" w:rsidRDefault="0087333F" w:rsidP="0087333F">
            <w:pPr>
              <w:spacing w:after="0" w:line="240" w:lineRule="auto"/>
              <w:jc w:val="both"/>
              <w:rPr>
                <w:rFonts w:ascii="Arial" w:hAnsi="Arial" w:cs="Arial"/>
              </w:rPr>
            </w:pPr>
            <w:r>
              <w:rPr>
                <w:rFonts w:ascii="Arial" w:hAnsi="Arial" w:cs="Arial"/>
              </w:rPr>
              <w:t xml:space="preserve">Additional costs were currently deemed essential for key decision-making, to go back to LCC to negotiate their contribution to paying for costs that were not made clear </w:t>
            </w:r>
            <w:r w:rsidR="000C340F">
              <w:rPr>
                <w:rFonts w:ascii="Arial" w:hAnsi="Arial" w:cs="Arial"/>
              </w:rPr>
              <w:t xml:space="preserve">by them </w:t>
            </w:r>
            <w:r>
              <w:rPr>
                <w:rFonts w:ascii="Arial" w:hAnsi="Arial" w:cs="Arial"/>
              </w:rPr>
              <w:t xml:space="preserve">at the outset. </w:t>
            </w:r>
            <w:r w:rsidR="00CB6DBA">
              <w:rPr>
                <w:rFonts w:ascii="Arial" w:hAnsi="Arial" w:cs="Arial"/>
              </w:rPr>
              <w:t xml:space="preserve">It was felt that the School was in a </w:t>
            </w:r>
            <w:proofErr w:type="gramStart"/>
            <w:r w:rsidR="00CB6DBA">
              <w:rPr>
                <w:rFonts w:ascii="Arial" w:hAnsi="Arial" w:cs="Arial"/>
              </w:rPr>
              <w:t>fairly strong</w:t>
            </w:r>
            <w:proofErr w:type="gramEnd"/>
            <w:r w:rsidR="00CB6DBA">
              <w:rPr>
                <w:rFonts w:ascii="Arial" w:hAnsi="Arial" w:cs="Arial"/>
              </w:rPr>
              <w:t xml:space="preserve"> negotiating position.</w:t>
            </w:r>
          </w:p>
          <w:p w14:paraId="556B75C1" w14:textId="77777777" w:rsidR="0081145B" w:rsidRDefault="0081145B" w:rsidP="0087333F">
            <w:pPr>
              <w:spacing w:after="0" w:line="240" w:lineRule="auto"/>
              <w:jc w:val="both"/>
              <w:rPr>
                <w:rFonts w:ascii="Arial" w:hAnsi="Arial" w:cs="Arial"/>
              </w:rPr>
            </w:pPr>
          </w:p>
          <w:p w14:paraId="7BACC35C" w14:textId="29450704" w:rsidR="0081145B" w:rsidRDefault="0081145B" w:rsidP="0087333F">
            <w:pPr>
              <w:spacing w:after="0" w:line="240" w:lineRule="auto"/>
              <w:jc w:val="both"/>
              <w:rPr>
                <w:rFonts w:ascii="Arial" w:hAnsi="Arial" w:cs="Arial"/>
              </w:rPr>
            </w:pPr>
            <w:r>
              <w:rPr>
                <w:rFonts w:ascii="Arial" w:hAnsi="Arial" w:cs="Arial"/>
              </w:rPr>
              <w:t xml:space="preserve">Discussion was held relating to the continued appetite to proceed with the purchase of </w:t>
            </w:r>
            <w:r w:rsidR="00A859AA">
              <w:rPr>
                <w:rFonts w:ascii="Arial" w:hAnsi="Arial" w:cs="Arial"/>
              </w:rPr>
              <w:t xml:space="preserve">this specific piece of land. </w:t>
            </w:r>
            <w:r w:rsidR="00683D5F">
              <w:rPr>
                <w:rFonts w:ascii="Arial" w:hAnsi="Arial" w:cs="Arial"/>
              </w:rPr>
              <w:t>Governors felt that it remained</w:t>
            </w:r>
            <w:r w:rsidR="00B30080">
              <w:rPr>
                <w:rFonts w:ascii="Arial" w:hAnsi="Arial" w:cs="Arial"/>
              </w:rPr>
              <w:t xml:space="preserve"> a viable opportunity, subject to the Rights to Light investigations outcomes and further value-for-money negotiations. </w:t>
            </w:r>
            <w:r w:rsidR="00683D5F">
              <w:rPr>
                <w:rFonts w:ascii="Arial" w:hAnsi="Arial" w:cs="Arial"/>
              </w:rPr>
              <w:t xml:space="preserve"> </w:t>
            </w:r>
          </w:p>
          <w:p w14:paraId="12A7FC8F" w14:textId="77777777" w:rsidR="00A859AA" w:rsidRDefault="00A859AA" w:rsidP="0087333F">
            <w:pPr>
              <w:spacing w:after="0" w:line="240" w:lineRule="auto"/>
              <w:jc w:val="both"/>
              <w:rPr>
                <w:rFonts w:ascii="Arial" w:hAnsi="Arial" w:cs="Arial"/>
              </w:rPr>
            </w:pPr>
          </w:p>
          <w:p w14:paraId="565D4BFD" w14:textId="485D962D" w:rsidR="00A859AA" w:rsidRDefault="00A859AA" w:rsidP="0087333F">
            <w:pPr>
              <w:spacing w:after="0" w:line="240" w:lineRule="auto"/>
              <w:jc w:val="both"/>
              <w:rPr>
                <w:rFonts w:ascii="Arial" w:hAnsi="Arial" w:cs="Arial"/>
              </w:rPr>
            </w:pPr>
            <w:r>
              <w:rPr>
                <w:rFonts w:ascii="Arial" w:hAnsi="Arial" w:cs="Arial"/>
              </w:rPr>
              <w:t>As a Board</w:t>
            </w:r>
            <w:r w:rsidR="000C340F">
              <w:rPr>
                <w:rFonts w:ascii="Arial" w:hAnsi="Arial" w:cs="Arial"/>
              </w:rPr>
              <w:t>, it was agreed</w:t>
            </w:r>
            <w:r>
              <w:rPr>
                <w:rFonts w:ascii="Arial" w:hAnsi="Arial" w:cs="Arial"/>
              </w:rPr>
              <w:t xml:space="preserve"> to have a recommendation around the Rights to Light issues, prior to final negotiations</w:t>
            </w:r>
            <w:r w:rsidR="000C340F">
              <w:rPr>
                <w:rFonts w:ascii="Arial" w:hAnsi="Arial" w:cs="Arial"/>
              </w:rPr>
              <w:t>, which would be informed through further investigations</w:t>
            </w:r>
            <w:r>
              <w:rPr>
                <w:rFonts w:ascii="Arial" w:hAnsi="Arial" w:cs="Arial"/>
              </w:rPr>
              <w:t>. Which may provide greater detail to support those actions.</w:t>
            </w:r>
          </w:p>
          <w:p w14:paraId="2C30BA25" w14:textId="77777777" w:rsidR="00A859AA" w:rsidRDefault="00A859AA" w:rsidP="0087333F">
            <w:pPr>
              <w:spacing w:after="0" w:line="240" w:lineRule="auto"/>
              <w:jc w:val="both"/>
              <w:rPr>
                <w:rFonts w:ascii="Arial" w:hAnsi="Arial" w:cs="Arial"/>
              </w:rPr>
            </w:pPr>
          </w:p>
          <w:p w14:paraId="1451A59E" w14:textId="77777777" w:rsidR="00C240AB" w:rsidRDefault="00A859AA" w:rsidP="0087333F">
            <w:pPr>
              <w:spacing w:after="0" w:line="240" w:lineRule="auto"/>
              <w:jc w:val="both"/>
              <w:rPr>
                <w:rFonts w:ascii="Arial" w:hAnsi="Arial" w:cs="Arial"/>
              </w:rPr>
            </w:pPr>
            <w:r>
              <w:rPr>
                <w:rFonts w:ascii="Arial" w:hAnsi="Arial" w:cs="Arial"/>
              </w:rPr>
              <w:t>Confidence was required in the resale value of the land, as that would provide greater reassurance when making</w:t>
            </w:r>
            <w:r w:rsidR="000C340F">
              <w:rPr>
                <w:rFonts w:ascii="Arial" w:hAnsi="Arial" w:cs="Arial"/>
              </w:rPr>
              <w:t xml:space="preserve"> the</w:t>
            </w:r>
            <w:r>
              <w:rPr>
                <w:rFonts w:ascii="Arial" w:hAnsi="Arial" w:cs="Arial"/>
              </w:rPr>
              <w:t xml:space="preserve"> necessary decisions</w:t>
            </w:r>
            <w:r w:rsidR="000C340F">
              <w:rPr>
                <w:rFonts w:ascii="Arial" w:hAnsi="Arial" w:cs="Arial"/>
              </w:rPr>
              <w:t xml:space="preserve"> in terms of moving towards exchange and completion</w:t>
            </w:r>
            <w:r>
              <w:rPr>
                <w:rFonts w:ascii="Arial" w:hAnsi="Arial" w:cs="Arial"/>
              </w:rPr>
              <w:t>.</w:t>
            </w:r>
            <w:r w:rsidR="000C340F">
              <w:rPr>
                <w:rFonts w:ascii="Arial" w:hAnsi="Arial" w:cs="Arial"/>
              </w:rPr>
              <w:t xml:space="preserve"> </w:t>
            </w:r>
            <w:r w:rsidR="00C240AB">
              <w:rPr>
                <w:rFonts w:ascii="Arial" w:hAnsi="Arial" w:cs="Arial"/>
              </w:rPr>
              <w:t xml:space="preserve">The balance between short-term risks and </w:t>
            </w:r>
            <w:r w:rsidR="00683D5F">
              <w:rPr>
                <w:rFonts w:ascii="Arial" w:hAnsi="Arial" w:cs="Arial"/>
              </w:rPr>
              <w:t xml:space="preserve">the </w:t>
            </w:r>
            <w:r w:rsidR="00C240AB">
              <w:rPr>
                <w:rFonts w:ascii="Arial" w:hAnsi="Arial" w:cs="Arial"/>
              </w:rPr>
              <w:t xml:space="preserve">long-term future of the School, </w:t>
            </w:r>
            <w:r w:rsidR="00683D5F">
              <w:rPr>
                <w:rFonts w:ascii="Arial" w:hAnsi="Arial" w:cs="Arial"/>
              </w:rPr>
              <w:t xml:space="preserve">and </w:t>
            </w:r>
            <w:r w:rsidR="00C240AB">
              <w:rPr>
                <w:rFonts w:ascii="Arial" w:hAnsi="Arial" w:cs="Arial"/>
              </w:rPr>
              <w:t>which ha</w:t>
            </w:r>
            <w:r w:rsidR="00683D5F">
              <w:rPr>
                <w:rFonts w:ascii="Arial" w:hAnsi="Arial" w:cs="Arial"/>
              </w:rPr>
              <w:t>d</w:t>
            </w:r>
            <w:r w:rsidR="00C240AB">
              <w:rPr>
                <w:rFonts w:ascii="Arial" w:hAnsi="Arial" w:cs="Arial"/>
              </w:rPr>
              <w:t xml:space="preserve"> greater benefits </w:t>
            </w:r>
            <w:r w:rsidR="00683D5F">
              <w:rPr>
                <w:rFonts w:ascii="Arial" w:hAnsi="Arial" w:cs="Arial"/>
              </w:rPr>
              <w:t xml:space="preserve">in the interests of the expansion and growth of the school. </w:t>
            </w:r>
          </w:p>
          <w:p w14:paraId="0CD11A5B" w14:textId="3A201259" w:rsidR="000C340F" w:rsidRPr="0087333F" w:rsidRDefault="000C340F" w:rsidP="0087333F">
            <w:pPr>
              <w:spacing w:after="0" w:line="240" w:lineRule="auto"/>
              <w:jc w:val="both"/>
              <w:rPr>
                <w:rFonts w:ascii="Arial" w:hAnsi="Arial" w:cs="Arial"/>
              </w:rPr>
            </w:pPr>
          </w:p>
        </w:tc>
        <w:tc>
          <w:tcPr>
            <w:tcW w:w="1418" w:type="dxa"/>
          </w:tcPr>
          <w:p w14:paraId="4CECD665" w14:textId="77777777" w:rsidR="001557DA" w:rsidRDefault="001557DA" w:rsidP="008E3689">
            <w:pPr>
              <w:spacing w:after="0" w:line="240" w:lineRule="auto"/>
              <w:jc w:val="both"/>
              <w:rPr>
                <w:rFonts w:ascii="Arial" w:hAnsi="Arial" w:cs="Arial"/>
                <w:b/>
                <w:bCs/>
              </w:rPr>
            </w:pPr>
          </w:p>
        </w:tc>
      </w:tr>
      <w:tr w:rsidR="001557DA" w:rsidRPr="007A2D25" w14:paraId="6F10F6CF" w14:textId="77777777" w:rsidTr="001B152A">
        <w:trPr>
          <w:trHeight w:val="240"/>
        </w:trPr>
        <w:tc>
          <w:tcPr>
            <w:tcW w:w="1094" w:type="dxa"/>
          </w:tcPr>
          <w:p w14:paraId="4E0535CA" w14:textId="0905A40B" w:rsidR="001557DA" w:rsidRDefault="00B911B2" w:rsidP="008E3689">
            <w:pPr>
              <w:spacing w:after="0" w:line="240" w:lineRule="auto"/>
              <w:rPr>
                <w:rFonts w:ascii="Arial" w:hAnsi="Arial" w:cs="Arial"/>
                <w:b/>
                <w:bCs/>
              </w:rPr>
            </w:pPr>
            <w:r>
              <w:rPr>
                <w:rFonts w:ascii="Arial" w:hAnsi="Arial" w:cs="Arial"/>
                <w:b/>
                <w:bCs/>
              </w:rPr>
              <w:t>B25/</w:t>
            </w:r>
            <w:r w:rsidR="0078658F">
              <w:rPr>
                <w:rFonts w:ascii="Arial" w:hAnsi="Arial" w:cs="Arial"/>
                <w:b/>
                <w:bCs/>
              </w:rPr>
              <w:t>70</w:t>
            </w:r>
          </w:p>
        </w:tc>
        <w:tc>
          <w:tcPr>
            <w:tcW w:w="8322" w:type="dxa"/>
            <w:gridSpan w:val="2"/>
          </w:tcPr>
          <w:p w14:paraId="3BFCB0E9" w14:textId="26121F63" w:rsidR="0087333F" w:rsidRDefault="001557DA" w:rsidP="008E3689">
            <w:pPr>
              <w:spacing w:after="0" w:line="240" w:lineRule="auto"/>
              <w:jc w:val="both"/>
              <w:rPr>
                <w:rFonts w:ascii="Arial" w:hAnsi="Arial" w:cs="Arial"/>
                <w:b/>
                <w:bCs/>
              </w:rPr>
            </w:pPr>
            <w:r>
              <w:rPr>
                <w:rFonts w:ascii="Arial" w:hAnsi="Arial" w:cs="Arial"/>
                <w:b/>
                <w:bCs/>
              </w:rPr>
              <w:t>RESOLVED:</w:t>
            </w:r>
            <w:r w:rsidR="0087333F">
              <w:rPr>
                <w:rFonts w:ascii="Arial" w:hAnsi="Arial" w:cs="Arial"/>
                <w:b/>
                <w:bCs/>
              </w:rPr>
              <w:t xml:space="preserve"> </w:t>
            </w:r>
            <w:r w:rsidR="000C340F">
              <w:rPr>
                <w:rFonts w:ascii="Arial" w:hAnsi="Arial" w:cs="Arial"/>
                <w:b/>
                <w:bCs/>
              </w:rPr>
              <w:t>That the following actions were agreed:</w:t>
            </w:r>
          </w:p>
          <w:p w14:paraId="1DE9EB93" w14:textId="1A0ECB7A" w:rsidR="0087333F" w:rsidRPr="000C340F" w:rsidRDefault="0087333F" w:rsidP="000C340F">
            <w:pPr>
              <w:pStyle w:val="ListParagraph"/>
              <w:numPr>
                <w:ilvl w:val="0"/>
                <w:numId w:val="41"/>
              </w:numPr>
              <w:spacing w:after="0" w:line="240" w:lineRule="auto"/>
              <w:jc w:val="both"/>
              <w:rPr>
                <w:rFonts w:ascii="Arial" w:hAnsi="Arial" w:cs="Arial"/>
                <w:b/>
                <w:bCs/>
              </w:rPr>
            </w:pPr>
            <w:r w:rsidRPr="000C340F">
              <w:rPr>
                <w:rFonts w:ascii="Arial" w:hAnsi="Arial" w:cs="Arial"/>
                <w:b/>
                <w:bCs/>
              </w:rPr>
              <w:t>That the final quote costs for the proposed survey</w:t>
            </w:r>
            <w:r w:rsidR="0081145B" w:rsidRPr="000C340F">
              <w:rPr>
                <w:rFonts w:ascii="Arial" w:hAnsi="Arial" w:cs="Arial"/>
                <w:b/>
                <w:bCs/>
              </w:rPr>
              <w:t>, from a Rights to Light Adviser,</w:t>
            </w:r>
            <w:r w:rsidRPr="000C340F">
              <w:rPr>
                <w:rFonts w:ascii="Arial" w:hAnsi="Arial" w:cs="Arial"/>
                <w:b/>
                <w:bCs/>
              </w:rPr>
              <w:t xml:space="preserve"> are circulated to Governors as soon as available.</w:t>
            </w:r>
          </w:p>
          <w:p w14:paraId="6D061737" w14:textId="77777777" w:rsidR="000C340F" w:rsidRDefault="0087333F" w:rsidP="008E3689">
            <w:pPr>
              <w:pStyle w:val="ListParagraph"/>
              <w:numPr>
                <w:ilvl w:val="0"/>
                <w:numId w:val="41"/>
              </w:numPr>
              <w:spacing w:after="0" w:line="240" w:lineRule="auto"/>
              <w:jc w:val="both"/>
              <w:rPr>
                <w:rFonts w:ascii="Arial" w:hAnsi="Arial" w:cs="Arial"/>
                <w:b/>
                <w:bCs/>
              </w:rPr>
            </w:pPr>
            <w:r w:rsidRPr="000C340F">
              <w:rPr>
                <w:rFonts w:ascii="Arial" w:hAnsi="Arial" w:cs="Arial"/>
                <w:b/>
                <w:bCs/>
              </w:rPr>
              <w:t xml:space="preserve">Once quote costs are known, to go back to LCC to negotiate for the </w:t>
            </w:r>
            <w:r w:rsidR="00CB6DBA" w:rsidRPr="000C340F">
              <w:rPr>
                <w:rFonts w:ascii="Arial" w:hAnsi="Arial" w:cs="Arial"/>
                <w:b/>
                <w:bCs/>
              </w:rPr>
              <w:t>payment of these costs.</w:t>
            </w:r>
          </w:p>
          <w:p w14:paraId="38ED5522" w14:textId="0C890F17" w:rsidR="001557DA" w:rsidRPr="000C340F" w:rsidRDefault="0087333F" w:rsidP="008E3689">
            <w:pPr>
              <w:pStyle w:val="ListParagraph"/>
              <w:numPr>
                <w:ilvl w:val="0"/>
                <w:numId w:val="41"/>
              </w:numPr>
              <w:spacing w:after="0" w:line="240" w:lineRule="auto"/>
              <w:jc w:val="both"/>
              <w:rPr>
                <w:rFonts w:ascii="Arial" w:hAnsi="Arial" w:cs="Arial"/>
                <w:b/>
                <w:bCs/>
              </w:rPr>
            </w:pPr>
            <w:r w:rsidRPr="000C340F">
              <w:rPr>
                <w:rFonts w:ascii="Arial" w:hAnsi="Arial" w:cs="Arial"/>
                <w:b/>
                <w:bCs/>
              </w:rPr>
              <w:t>T</w:t>
            </w:r>
            <w:r w:rsidR="0078658F" w:rsidRPr="000C340F">
              <w:rPr>
                <w:rFonts w:ascii="Arial" w:hAnsi="Arial" w:cs="Arial"/>
                <w:b/>
                <w:bCs/>
              </w:rPr>
              <w:t>hat the Board approve the Terms of Reference for the new Capital Projects Committee</w:t>
            </w:r>
            <w:r w:rsidR="000C340F">
              <w:rPr>
                <w:rFonts w:ascii="Arial" w:hAnsi="Arial" w:cs="Arial"/>
                <w:b/>
                <w:bCs/>
              </w:rPr>
              <w:t>.</w:t>
            </w:r>
          </w:p>
        </w:tc>
        <w:tc>
          <w:tcPr>
            <w:tcW w:w="1418" w:type="dxa"/>
          </w:tcPr>
          <w:p w14:paraId="7A61B22C" w14:textId="77777777" w:rsidR="001557DA" w:rsidRDefault="000C340F" w:rsidP="008E3689">
            <w:pPr>
              <w:spacing w:after="0" w:line="240" w:lineRule="auto"/>
              <w:jc w:val="both"/>
              <w:rPr>
                <w:rFonts w:ascii="Arial" w:hAnsi="Arial" w:cs="Arial"/>
                <w:b/>
                <w:bCs/>
              </w:rPr>
            </w:pPr>
            <w:r>
              <w:rPr>
                <w:rFonts w:ascii="Arial" w:hAnsi="Arial" w:cs="Arial"/>
                <w:b/>
                <w:bCs/>
              </w:rPr>
              <w:t>Verdi Aspinall / Blacks Solicitors</w:t>
            </w:r>
          </w:p>
          <w:p w14:paraId="5F84D5BC" w14:textId="77777777" w:rsidR="000C340F" w:rsidRDefault="000C340F" w:rsidP="008E3689">
            <w:pPr>
              <w:spacing w:after="0" w:line="240" w:lineRule="auto"/>
              <w:jc w:val="both"/>
              <w:rPr>
                <w:rFonts w:ascii="Arial" w:hAnsi="Arial" w:cs="Arial"/>
                <w:b/>
                <w:bCs/>
              </w:rPr>
            </w:pPr>
          </w:p>
          <w:p w14:paraId="03E7CF86" w14:textId="24E447BD" w:rsidR="000C340F" w:rsidRDefault="000C340F" w:rsidP="008E3689">
            <w:pPr>
              <w:spacing w:after="0" w:line="240" w:lineRule="auto"/>
              <w:jc w:val="both"/>
              <w:rPr>
                <w:rFonts w:ascii="Arial" w:hAnsi="Arial" w:cs="Arial"/>
                <w:b/>
                <w:bCs/>
              </w:rPr>
            </w:pPr>
            <w:r>
              <w:rPr>
                <w:rFonts w:ascii="Arial" w:hAnsi="Arial" w:cs="Arial"/>
                <w:b/>
                <w:bCs/>
              </w:rPr>
              <w:t>Clerk</w:t>
            </w:r>
          </w:p>
        </w:tc>
      </w:tr>
      <w:tr w:rsidR="001557DA" w:rsidRPr="007A2D25" w14:paraId="4F75975A" w14:textId="77777777" w:rsidTr="001B152A">
        <w:trPr>
          <w:trHeight w:val="240"/>
        </w:trPr>
        <w:tc>
          <w:tcPr>
            <w:tcW w:w="1094" w:type="dxa"/>
          </w:tcPr>
          <w:p w14:paraId="509C6F94" w14:textId="77777777" w:rsidR="001557DA" w:rsidRDefault="001557DA" w:rsidP="008E3689">
            <w:pPr>
              <w:spacing w:after="0" w:line="240" w:lineRule="auto"/>
              <w:rPr>
                <w:rFonts w:ascii="Arial" w:hAnsi="Arial" w:cs="Arial"/>
                <w:b/>
                <w:bCs/>
              </w:rPr>
            </w:pPr>
          </w:p>
        </w:tc>
        <w:tc>
          <w:tcPr>
            <w:tcW w:w="8322" w:type="dxa"/>
            <w:gridSpan w:val="2"/>
          </w:tcPr>
          <w:p w14:paraId="1C71720F" w14:textId="6F873266" w:rsidR="001557DA" w:rsidRDefault="0078658F" w:rsidP="008E3689">
            <w:pPr>
              <w:spacing w:after="0" w:line="240" w:lineRule="auto"/>
              <w:jc w:val="both"/>
              <w:rPr>
                <w:rFonts w:ascii="Arial" w:hAnsi="Arial" w:cs="Arial"/>
                <w:b/>
                <w:bCs/>
                <w:u w:val="single"/>
              </w:rPr>
            </w:pPr>
            <w:r>
              <w:rPr>
                <w:rFonts w:ascii="Arial" w:hAnsi="Arial" w:cs="Arial"/>
                <w:b/>
                <w:bCs/>
                <w:u w:val="single"/>
              </w:rPr>
              <w:t>FDAP PARTNERS AND CURRICULUM</w:t>
            </w:r>
          </w:p>
        </w:tc>
        <w:tc>
          <w:tcPr>
            <w:tcW w:w="1418" w:type="dxa"/>
          </w:tcPr>
          <w:p w14:paraId="47317580" w14:textId="77777777" w:rsidR="001557DA" w:rsidRDefault="001557DA" w:rsidP="008E3689">
            <w:pPr>
              <w:spacing w:after="0" w:line="240" w:lineRule="auto"/>
              <w:jc w:val="both"/>
              <w:rPr>
                <w:rFonts w:ascii="Arial" w:hAnsi="Arial" w:cs="Arial"/>
                <w:b/>
                <w:bCs/>
              </w:rPr>
            </w:pPr>
          </w:p>
        </w:tc>
      </w:tr>
      <w:tr w:rsidR="001557DA" w:rsidRPr="007A2D25" w14:paraId="65D4B609" w14:textId="77777777" w:rsidTr="001B152A">
        <w:trPr>
          <w:trHeight w:val="240"/>
        </w:trPr>
        <w:tc>
          <w:tcPr>
            <w:tcW w:w="1094" w:type="dxa"/>
          </w:tcPr>
          <w:p w14:paraId="5DEC97AB" w14:textId="5F9D4996" w:rsidR="001557DA" w:rsidRDefault="00B911B2" w:rsidP="008E3689">
            <w:pPr>
              <w:spacing w:after="0" w:line="240" w:lineRule="auto"/>
              <w:rPr>
                <w:rFonts w:ascii="Arial" w:hAnsi="Arial" w:cs="Arial"/>
                <w:b/>
                <w:bCs/>
              </w:rPr>
            </w:pPr>
            <w:r>
              <w:rPr>
                <w:rFonts w:ascii="Arial" w:hAnsi="Arial" w:cs="Arial"/>
                <w:b/>
                <w:bCs/>
              </w:rPr>
              <w:t>B25/</w:t>
            </w:r>
            <w:r w:rsidR="0078658F">
              <w:rPr>
                <w:rFonts w:ascii="Arial" w:hAnsi="Arial" w:cs="Arial"/>
                <w:b/>
                <w:bCs/>
              </w:rPr>
              <w:t>71</w:t>
            </w:r>
          </w:p>
        </w:tc>
        <w:tc>
          <w:tcPr>
            <w:tcW w:w="8322" w:type="dxa"/>
            <w:gridSpan w:val="2"/>
          </w:tcPr>
          <w:p w14:paraId="27B20E26" w14:textId="5AA5B717" w:rsidR="0078658F" w:rsidRDefault="001557DA" w:rsidP="0078658F">
            <w:pPr>
              <w:spacing w:after="0" w:line="240" w:lineRule="auto"/>
              <w:jc w:val="both"/>
              <w:rPr>
                <w:rFonts w:ascii="Arial" w:hAnsi="Arial" w:cs="Arial"/>
              </w:rPr>
            </w:pPr>
            <w:r>
              <w:rPr>
                <w:rFonts w:ascii="Arial" w:hAnsi="Arial" w:cs="Arial"/>
              </w:rPr>
              <w:t xml:space="preserve">The Board received </w:t>
            </w:r>
            <w:r w:rsidR="0078658F">
              <w:rPr>
                <w:rFonts w:ascii="Arial" w:hAnsi="Arial" w:cs="Arial"/>
              </w:rPr>
              <w:t>the Update on Partnership report alongside the action tracker</w:t>
            </w:r>
            <w:r w:rsidR="00BA0166">
              <w:rPr>
                <w:rFonts w:ascii="Arial" w:hAnsi="Arial" w:cs="Arial"/>
              </w:rPr>
              <w:t>. The Vice-Principal reminded Governors that partnerships were at various phases within the processes, which were well managed between the Quality Office and the Vice-Principal.</w:t>
            </w:r>
          </w:p>
          <w:p w14:paraId="6A00C981" w14:textId="77777777" w:rsidR="00BA0166" w:rsidRDefault="00BA0166" w:rsidP="0078658F">
            <w:pPr>
              <w:spacing w:after="0" w:line="240" w:lineRule="auto"/>
              <w:jc w:val="both"/>
              <w:rPr>
                <w:rFonts w:ascii="Arial" w:hAnsi="Arial" w:cs="Arial"/>
              </w:rPr>
            </w:pPr>
          </w:p>
          <w:p w14:paraId="06192AC0" w14:textId="432FC2A6" w:rsidR="00BA0166" w:rsidRDefault="00BA0166" w:rsidP="0078658F">
            <w:pPr>
              <w:spacing w:after="0" w:line="240" w:lineRule="auto"/>
              <w:jc w:val="both"/>
              <w:rPr>
                <w:rFonts w:ascii="Arial" w:hAnsi="Arial" w:cs="Arial"/>
              </w:rPr>
            </w:pPr>
            <w:r>
              <w:rPr>
                <w:rFonts w:ascii="Arial" w:hAnsi="Arial" w:cs="Arial"/>
              </w:rPr>
              <w:t xml:space="preserve">Consideration </w:t>
            </w:r>
            <w:r w:rsidR="0071688D">
              <w:rPr>
                <w:rFonts w:ascii="Arial" w:hAnsi="Arial" w:cs="Arial"/>
              </w:rPr>
              <w:t xml:space="preserve">was discussed, as </w:t>
            </w:r>
            <w:r>
              <w:rPr>
                <w:rFonts w:ascii="Arial" w:hAnsi="Arial" w:cs="Arial"/>
              </w:rPr>
              <w:t>to the capacity of number of partners remain</w:t>
            </w:r>
            <w:r w:rsidR="0071688D">
              <w:rPr>
                <w:rFonts w:ascii="Arial" w:hAnsi="Arial" w:cs="Arial"/>
              </w:rPr>
              <w:t>ing</w:t>
            </w:r>
            <w:r>
              <w:rPr>
                <w:rFonts w:ascii="Arial" w:hAnsi="Arial" w:cs="Arial"/>
              </w:rPr>
              <w:t xml:space="preserve"> manageable, which would be closely monitored. This was </w:t>
            </w:r>
            <w:r w:rsidR="0071688D">
              <w:rPr>
                <w:rFonts w:ascii="Arial" w:hAnsi="Arial" w:cs="Arial"/>
              </w:rPr>
              <w:t xml:space="preserve">reviewed </w:t>
            </w:r>
            <w:r>
              <w:rPr>
                <w:rFonts w:ascii="Arial" w:hAnsi="Arial" w:cs="Arial"/>
              </w:rPr>
              <w:t xml:space="preserve">alongside the </w:t>
            </w:r>
            <w:r>
              <w:rPr>
                <w:rFonts w:ascii="Arial" w:hAnsi="Arial" w:cs="Arial"/>
              </w:rPr>
              <w:lastRenderedPageBreak/>
              <w:t xml:space="preserve">understanding that </w:t>
            </w:r>
            <w:proofErr w:type="gramStart"/>
            <w:r>
              <w:rPr>
                <w:rFonts w:ascii="Arial" w:hAnsi="Arial" w:cs="Arial"/>
              </w:rPr>
              <w:t>a number of</w:t>
            </w:r>
            <w:proofErr w:type="gramEnd"/>
            <w:r>
              <w:rPr>
                <w:rFonts w:ascii="Arial" w:hAnsi="Arial" w:cs="Arial"/>
              </w:rPr>
              <w:t xml:space="preserve"> organisations had approached the School who were not felt to be an appropriate fit as a partner, reasons for which were explained</w:t>
            </w:r>
            <w:r w:rsidR="0071688D">
              <w:rPr>
                <w:rFonts w:ascii="Arial" w:hAnsi="Arial" w:cs="Arial"/>
              </w:rPr>
              <w:t>, and so due diligence continued to be applied for current and future partner organisations</w:t>
            </w:r>
            <w:r>
              <w:rPr>
                <w:rFonts w:ascii="Arial" w:hAnsi="Arial" w:cs="Arial"/>
              </w:rPr>
              <w:t xml:space="preserve">. </w:t>
            </w:r>
          </w:p>
          <w:p w14:paraId="643DC34F" w14:textId="77777777" w:rsidR="00BA0166" w:rsidRDefault="00BA0166" w:rsidP="0078658F">
            <w:pPr>
              <w:spacing w:after="0" w:line="240" w:lineRule="auto"/>
              <w:jc w:val="both"/>
              <w:rPr>
                <w:rFonts w:ascii="Arial" w:hAnsi="Arial" w:cs="Arial"/>
              </w:rPr>
            </w:pPr>
          </w:p>
          <w:p w14:paraId="6ABC67A0" w14:textId="56FFCDEE" w:rsidR="00BA0166" w:rsidRDefault="00BA0166" w:rsidP="0078658F">
            <w:pPr>
              <w:spacing w:after="0" w:line="240" w:lineRule="auto"/>
              <w:jc w:val="both"/>
              <w:rPr>
                <w:rFonts w:ascii="Arial" w:hAnsi="Arial" w:cs="Arial"/>
              </w:rPr>
            </w:pPr>
            <w:r>
              <w:rPr>
                <w:rFonts w:ascii="Arial" w:hAnsi="Arial" w:cs="Arial"/>
              </w:rPr>
              <w:t>The actions tracker was complimented.</w:t>
            </w:r>
          </w:p>
          <w:p w14:paraId="588371BB" w14:textId="21DC9E4F" w:rsidR="00BF1E45" w:rsidRPr="001557DA" w:rsidRDefault="00BF1E45" w:rsidP="0078658F">
            <w:pPr>
              <w:spacing w:after="0" w:line="240" w:lineRule="auto"/>
              <w:jc w:val="both"/>
              <w:rPr>
                <w:rFonts w:ascii="Arial" w:hAnsi="Arial" w:cs="Arial"/>
              </w:rPr>
            </w:pPr>
            <w:r>
              <w:rPr>
                <w:rFonts w:ascii="Arial" w:hAnsi="Arial" w:cs="Arial"/>
              </w:rPr>
              <w:t xml:space="preserve"> </w:t>
            </w:r>
          </w:p>
        </w:tc>
        <w:tc>
          <w:tcPr>
            <w:tcW w:w="1418" w:type="dxa"/>
          </w:tcPr>
          <w:p w14:paraId="45AF0161" w14:textId="77777777" w:rsidR="001557DA" w:rsidRDefault="001557DA" w:rsidP="008E3689">
            <w:pPr>
              <w:spacing w:after="0" w:line="240" w:lineRule="auto"/>
              <w:jc w:val="both"/>
              <w:rPr>
                <w:rFonts w:ascii="Arial" w:hAnsi="Arial" w:cs="Arial"/>
                <w:b/>
                <w:bCs/>
              </w:rPr>
            </w:pPr>
          </w:p>
        </w:tc>
      </w:tr>
      <w:tr w:rsidR="001557DA" w:rsidRPr="007A2D25" w14:paraId="5D6111BC" w14:textId="77777777" w:rsidTr="001B152A">
        <w:trPr>
          <w:trHeight w:val="240"/>
        </w:trPr>
        <w:tc>
          <w:tcPr>
            <w:tcW w:w="1094" w:type="dxa"/>
          </w:tcPr>
          <w:p w14:paraId="557E5F14" w14:textId="031D4F23" w:rsidR="001557DA" w:rsidRDefault="00B911B2" w:rsidP="008E3689">
            <w:pPr>
              <w:spacing w:after="0" w:line="240" w:lineRule="auto"/>
              <w:rPr>
                <w:rFonts w:ascii="Arial" w:hAnsi="Arial" w:cs="Arial"/>
                <w:b/>
                <w:bCs/>
              </w:rPr>
            </w:pPr>
            <w:r>
              <w:rPr>
                <w:rFonts w:ascii="Arial" w:hAnsi="Arial" w:cs="Arial"/>
                <w:b/>
                <w:bCs/>
              </w:rPr>
              <w:t>B25/</w:t>
            </w:r>
            <w:r w:rsidR="0078658F">
              <w:rPr>
                <w:rFonts w:ascii="Arial" w:hAnsi="Arial" w:cs="Arial"/>
                <w:b/>
                <w:bCs/>
              </w:rPr>
              <w:t>72</w:t>
            </w:r>
          </w:p>
        </w:tc>
        <w:tc>
          <w:tcPr>
            <w:tcW w:w="8322" w:type="dxa"/>
            <w:gridSpan w:val="2"/>
          </w:tcPr>
          <w:p w14:paraId="588AD663" w14:textId="78963B9B" w:rsidR="001557DA" w:rsidRDefault="00BF1E45" w:rsidP="008E3689">
            <w:pPr>
              <w:spacing w:after="0" w:line="240" w:lineRule="auto"/>
              <w:jc w:val="both"/>
              <w:rPr>
                <w:rFonts w:ascii="Arial" w:hAnsi="Arial" w:cs="Arial"/>
                <w:b/>
                <w:bCs/>
              </w:rPr>
            </w:pPr>
            <w:r>
              <w:rPr>
                <w:rFonts w:ascii="Arial" w:hAnsi="Arial" w:cs="Arial"/>
                <w:b/>
                <w:bCs/>
              </w:rPr>
              <w:t xml:space="preserve">RESOLVED: </w:t>
            </w:r>
            <w:r w:rsidR="00BA0166">
              <w:rPr>
                <w:rFonts w:ascii="Arial" w:hAnsi="Arial" w:cs="Arial"/>
                <w:b/>
                <w:bCs/>
              </w:rPr>
              <w:t>T</w:t>
            </w:r>
            <w:r>
              <w:rPr>
                <w:rFonts w:ascii="Arial" w:hAnsi="Arial" w:cs="Arial"/>
                <w:b/>
                <w:bCs/>
              </w:rPr>
              <w:t>h</w:t>
            </w:r>
            <w:r w:rsidR="003A5C0E">
              <w:rPr>
                <w:rFonts w:ascii="Arial" w:hAnsi="Arial" w:cs="Arial"/>
                <w:b/>
                <w:bCs/>
              </w:rPr>
              <w:t>at th</w:t>
            </w:r>
            <w:r>
              <w:rPr>
                <w:rFonts w:ascii="Arial" w:hAnsi="Arial" w:cs="Arial"/>
                <w:b/>
                <w:bCs/>
              </w:rPr>
              <w:t>e Board</w:t>
            </w:r>
            <w:r w:rsidR="00D9728D">
              <w:rPr>
                <w:rFonts w:ascii="Arial" w:hAnsi="Arial" w:cs="Arial"/>
                <w:b/>
                <w:bCs/>
              </w:rPr>
              <w:t>:</w:t>
            </w:r>
          </w:p>
          <w:p w14:paraId="614F8747" w14:textId="56ADF222" w:rsidR="003A5C0E" w:rsidRPr="003A5C0E" w:rsidRDefault="003A5C0E" w:rsidP="003A5C0E">
            <w:pPr>
              <w:pStyle w:val="ListParagraph"/>
              <w:numPr>
                <w:ilvl w:val="0"/>
                <w:numId w:val="42"/>
              </w:numPr>
              <w:spacing w:after="160" w:line="259" w:lineRule="auto"/>
              <w:jc w:val="both"/>
              <w:rPr>
                <w:rFonts w:ascii="Arial" w:hAnsi="Arial" w:cs="Arial"/>
                <w:b/>
                <w:bCs/>
              </w:rPr>
            </w:pPr>
            <w:r w:rsidRPr="003A5C0E">
              <w:rPr>
                <w:rFonts w:ascii="Arial" w:hAnsi="Arial" w:cs="Arial"/>
                <w:b/>
                <w:bCs/>
              </w:rPr>
              <w:t>Note the Action Tracker as the mechanism for monitoring partnership progress and completion of required actions.</w:t>
            </w:r>
          </w:p>
          <w:p w14:paraId="43059D8A" w14:textId="77777777" w:rsidR="003A5C0E" w:rsidRPr="003A5C0E" w:rsidRDefault="003A5C0E" w:rsidP="003A5C0E">
            <w:pPr>
              <w:numPr>
                <w:ilvl w:val="0"/>
                <w:numId w:val="42"/>
              </w:numPr>
              <w:spacing w:after="160" w:line="259" w:lineRule="auto"/>
              <w:jc w:val="both"/>
              <w:rPr>
                <w:rFonts w:ascii="Arial" w:hAnsi="Arial" w:cs="Arial"/>
                <w:b/>
                <w:bCs/>
              </w:rPr>
            </w:pPr>
            <w:r w:rsidRPr="003A5C0E">
              <w:rPr>
                <w:rFonts w:ascii="Arial" w:hAnsi="Arial" w:cs="Arial"/>
                <w:b/>
                <w:bCs/>
              </w:rPr>
              <w:t>Confirm that the tracker provides an appropriate level of transparency and oversight for Board of Governor’s purposes.</w:t>
            </w:r>
          </w:p>
          <w:p w14:paraId="6C127042" w14:textId="2DB0A6D6" w:rsidR="003A5C0E" w:rsidRPr="003A5C0E" w:rsidRDefault="003A5C0E" w:rsidP="003A5C0E">
            <w:pPr>
              <w:numPr>
                <w:ilvl w:val="0"/>
                <w:numId w:val="42"/>
              </w:numPr>
              <w:spacing w:after="160" w:line="259" w:lineRule="auto"/>
              <w:jc w:val="both"/>
              <w:rPr>
                <w:rFonts w:ascii="Arial" w:hAnsi="Arial" w:cs="Arial"/>
                <w:b/>
                <w:bCs/>
              </w:rPr>
            </w:pPr>
            <w:r w:rsidRPr="003A5C0E">
              <w:rPr>
                <w:rFonts w:ascii="Arial" w:hAnsi="Arial" w:cs="Arial"/>
                <w:b/>
                <w:bCs/>
              </w:rPr>
              <w:t>Identif</w:t>
            </w:r>
            <w:r w:rsidR="00D9728D">
              <w:rPr>
                <w:rFonts w:ascii="Arial" w:hAnsi="Arial" w:cs="Arial"/>
                <w:b/>
                <w:bCs/>
              </w:rPr>
              <w:t>ied</w:t>
            </w:r>
            <w:r w:rsidRPr="003A5C0E">
              <w:rPr>
                <w:rFonts w:ascii="Arial" w:hAnsi="Arial" w:cs="Arial"/>
                <w:b/>
                <w:bCs/>
              </w:rPr>
              <w:t xml:space="preserve"> any additional fields or reporting expectations require</w:t>
            </w:r>
            <w:r w:rsidR="00D9728D">
              <w:rPr>
                <w:rFonts w:ascii="Arial" w:hAnsi="Arial" w:cs="Arial"/>
                <w:b/>
                <w:bCs/>
              </w:rPr>
              <w:t>d</w:t>
            </w:r>
            <w:r w:rsidRPr="003A5C0E">
              <w:rPr>
                <w:rFonts w:ascii="Arial" w:hAnsi="Arial" w:cs="Arial"/>
                <w:b/>
                <w:bCs/>
              </w:rPr>
              <w:t xml:space="preserve"> (e.g., risk/mitigation prompts, RAG status, or decision-point flags).</w:t>
            </w:r>
          </w:p>
        </w:tc>
        <w:tc>
          <w:tcPr>
            <w:tcW w:w="1418" w:type="dxa"/>
          </w:tcPr>
          <w:p w14:paraId="1A6986B2" w14:textId="77777777" w:rsidR="001557DA" w:rsidRDefault="001557DA" w:rsidP="008E3689">
            <w:pPr>
              <w:spacing w:after="0" w:line="240" w:lineRule="auto"/>
              <w:jc w:val="both"/>
              <w:rPr>
                <w:rFonts w:ascii="Arial" w:hAnsi="Arial" w:cs="Arial"/>
                <w:b/>
                <w:bCs/>
              </w:rPr>
            </w:pPr>
          </w:p>
        </w:tc>
      </w:tr>
      <w:tr w:rsidR="00BF1E45" w:rsidRPr="007A2D25" w14:paraId="1084B5C3" w14:textId="77777777" w:rsidTr="001B152A">
        <w:trPr>
          <w:trHeight w:val="240"/>
        </w:trPr>
        <w:tc>
          <w:tcPr>
            <w:tcW w:w="1094" w:type="dxa"/>
          </w:tcPr>
          <w:p w14:paraId="23AA219C" w14:textId="77777777" w:rsidR="00BF1E45" w:rsidRDefault="00BF1E45" w:rsidP="00BF1E45">
            <w:pPr>
              <w:spacing w:after="0" w:line="240" w:lineRule="auto"/>
              <w:rPr>
                <w:rFonts w:ascii="Arial" w:hAnsi="Arial" w:cs="Arial"/>
                <w:b/>
                <w:bCs/>
              </w:rPr>
            </w:pPr>
          </w:p>
        </w:tc>
        <w:tc>
          <w:tcPr>
            <w:tcW w:w="8322" w:type="dxa"/>
            <w:gridSpan w:val="2"/>
          </w:tcPr>
          <w:p w14:paraId="50D817F7" w14:textId="7E220F57" w:rsidR="00BF1E45" w:rsidRDefault="0078658F" w:rsidP="00BF1E45">
            <w:pPr>
              <w:spacing w:after="0" w:line="240" w:lineRule="auto"/>
              <w:jc w:val="both"/>
              <w:rPr>
                <w:rFonts w:ascii="Arial" w:hAnsi="Arial" w:cs="Arial"/>
                <w:b/>
                <w:bCs/>
                <w:u w:val="single"/>
              </w:rPr>
            </w:pPr>
            <w:r>
              <w:rPr>
                <w:rFonts w:ascii="Arial" w:eastAsiaTheme="minorEastAsia" w:hAnsi="Arial" w:cs="Arial"/>
                <w:b/>
                <w:u w:val="single"/>
              </w:rPr>
              <w:t>POLICY APPROVALS</w:t>
            </w:r>
            <w:r w:rsidR="00BF1E45">
              <w:rPr>
                <w:rFonts w:ascii="Arial" w:eastAsiaTheme="minorEastAsia" w:hAnsi="Arial" w:cs="Arial"/>
                <w:b/>
                <w:u w:val="single"/>
              </w:rPr>
              <w:t xml:space="preserve"> </w:t>
            </w:r>
          </w:p>
        </w:tc>
        <w:tc>
          <w:tcPr>
            <w:tcW w:w="1418" w:type="dxa"/>
          </w:tcPr>
          <w:p w14:paraId="0D1C44B6" w14:textId="77777777" w:rsidR="00BF1E45" w:rsidRDefault="00BF1E45" w:rsidP="00BF1E45">
            <w:pPr>
              <w:spacing w:after="0" w:line="240" w:lineRule="auto"/>
              <w:jc w:val="both"/>
              <w:rPr>
                <w:rFonts w:ascii="Arial" w:hAnsi="Arial" w:cs="Arial"/>
                <w:b/>
                <w:bCs/>
              </w:rPr>
            </w:pPr>
          </w:p>
        </w:tc>
      </w:tr>
      <w:tr w:rsidR="00BF1E45" w:rsidRPr="007A2D25" w14:paraId="287E6F4A" w14:textId="77777777" w:rsidTr="001B152A">
        <w:trPr>
          <w:trHeight w:val="240"/>
        </w:trPr>
        <w:tc>
          <w:tcPr>
            <w:tcW w:w="1094" w:type="dxa"/>
          </w:tcPr>
          <w:p w14:paraId="7DF44E1F" w14:textId="35410944" w:rsidR="00BF1E45" w:rsidRDefault="009E19DC" w:rsidP="00BF1E45">
            <w:pPr>
              <w:spacing w:after="0" w:line="240" w:lineRule="auto"/>
              <w:rPr>
                <w:rFonts w:ascii="Arial" w:hAnsi="Arial" w:cs="Arial"/>
                <w:b/>
                <w:bCs/>
              </w:rPr>
            </w:pPr>
            <w:r>
              <w:rPr>
                <w:rFonts w:ascii="Arial" w:hAnsi="Arial" w:cs="Arial"/>
                <w:b/>
                <w:bCs/>
              </w:rPr>
              <w:t>B25/</w:t>
            </w:r>
            <w:r w:rsidR="0078658F">
              <w:rPr>
                <w:rFonts w:ascii="Arial" w:hAnsi="Arial" w:cs="Arial"/>
                <w:b/>
                <w:bCs/>
              </w:rPr>
              <w:t>73</w:t>
            </w:r>
          </w:p>
        </w:tc>
        <w:tc>
          <w:tcPr>
            <w:tcW w:w="8322" w:type="dxa"/>
            <w:gridSpan w:val="2"/>
          </w:tcPr>
          <w:p w14:paraId="47C24FE1" w14:textId="77777777" w:rsidR="00BF1E45" w:rsidRDefault="00BF1E45" w:rsidP="0078658F">
            <w:pPr>
              <w:spacing w:after="0" w:line="240" w:lineRule="auto"/>
              <w:jc w:val="both"/>
              <w:rPr>
                <w:rFonts w:ascii="Arial" w:eastAsiaTheme="minorEastAsia" w:hAnsi="Arial" w:cs="Arial"/>
              </w:rPr>
            </w:pPr>
            <w:r>
              <w:rPr>
                <w:rFonts w:ascii="Arial" w:eastAsiaTheme="minorEastAsia" w:hAnsi="Arial" w:cs="Arial"/>
              </w:rPr>
              <w:t xml:space="preserve">The Board had received </w:t>
            </w:r>
            <w:r w:rsidR="0078658F">
              <w:rPr>
                <w:rFonts w:ascii="Arial" w:eastAsiaTheme="minorEastAsia" w:hAnsi="Arial" w:cs="Arial"/>
              </w:rPr>
              <w:t>the Safeguarding Policy and the Prevent Policy, both for consideration and approval.</w:t>
            </w:r>
          </w:p>
          <w:p w14:paraId="20660595" w14:textId="27BA0ED9" w:rsidR="00D9728D" w:rsidRPr="00307D21" w:rsidRDefault="00D9728D" w:rsidP="0078658F">
            <w:pPr>
              <w:spacing w:after="0" w:line="240" w:lineRule="auto"/>
              <w:jc w:val="both"/>
              <w:rPr>
                <w:rFonts w:ascii="Arial" w:eastAsiaTheme="minorEastAsia" w:hAnsi="Arial" w:cs="Arial"/>
              </w:rPr>
            </w:pPr>
          </w:p>
        </w:tc>
        <w:tc>
          <w:tcPr>
            <w:tcW w:w="1418" w:type="dxa"/>
          </w:tcPr>
          <w:p w14:paraId="04F0E499" w14:textId="77777777" w:rsidR="00BF1E45" w:rsidRDefault="00BF1E45" w:rsidP="00BF1E45">
            <w:pPr>
              <w:spacing w:after="0" w:line="240" w:lineRule="auto"/>
              <w:jc w:val="both"/>
              <w:rPr>
                <w:rFonts w:ascii="Arial" w:hAnsi="Arial" w:cs="Arial"/>
                <w:b/>
                <w:bCs/>
              </w:rPr>
            </w:pPr>
          </w:p>
        </w:tc>
      </w:tr>
      <w:tr w:rsidR="00BF1E45" w:rsidRPr="007A2D25" w14:paraId="175A739C" w14:textId="77777777" w:rsidTr="001B152A">
        <w:trPr>
          <w:trHeight w:val="240"/>
        </w:trPr>
        <w:tc>
          <w:tcPr>
            <w:tcW w:w="1094" w:type="dxa"/>
          </w:tcPr>
          <w:p w14:paraId="2A7CDDAB" w14:textId="2FBCD78C" w:rsidR="00BF1E45" w:rsidRDefault="009E19DC" w:rsidP="00BF1E45">
            <w:pPr>
              <w:spacing w:after="0" w:line="240" w:lineRule="auto"/>
              <w:rPr>
                <w:rFonts w:ascii="Arial" w:hAnsi="Arial" w:cs="Arial"/>
                <w:b/>
                <w:bCs/>
              </w:rPr>
            </w:pPr>
            <w:r>
              <w:rPr>
                <w:rFonts w:ascii="Arial" w:hAnsi="Arial" w:cs="Arial"/>
                <w:b/>
                <w:bCs/>
              </w:rPr>
              <w:t>B25/</w:t>
            </w:r>
            <w:r w:rsidR="0078658F">
              <w:rPr>
                <w:rFonts w:ascii="Arial" w:hAnsi="Arial" w:cs="Arial"/>
                <w:b/>
                <w:bCs/>
              </w:rPr>
              <w:t>74</w:t>
            </w:r>
          </w:p>
        </w:tc>
        <w:tc>
          <w:tcPr>
            <w:tcW w:w="8322" w:type="dxa"/>
            <w:gridSpan w:val="2"/>
          </w:tcPr>
          <w:p w14:paraId="578ED14C" w14:textId="5E2A35FD" w:rsidR="0078658F" w:rsidRDefault="00BF1E45" w:rsidP="00BF1E45">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sidR="00BA0166">
              <w:rPr>
                <w:rFonts w:ascii="Arial" w:eastAsiaTheme="minorEastAsia" w:hAnsi="Arial" w:cs="Arial"/>
                <w:b/>
              </w:rPr>
              <w:t>T</w:t>
            </w:r>
            <w:r>
              <w:rPr>
                <w:rFonts w:ascii="Arial" w:eastAsiaTheme="minorEastAsia" w:hAnsi="Arial" w:cs="Arial"/>
                <w:b/>
              </w:rPr>
              <w:t xml:space="preserve">hat the </w:t>
            </w:r>
            <w:r w:rsidR="0078658F">
              <w:rPr>
                <w:rFonts w:ascii="Arial" w:eastAsiaTheme="minorEastAsia" w:hAnsi="Arial" w:cs="Arial"/>
                <w:b/>
              </w:rPr>
              <w:t xml:space="preserve">Safeguarding Policy and the Prevent Policy are </w:t>
            </w:r>
            <w:r w:rsidR="00D9728D">
              <w:rPr>
                <w:rFonts w:ascii="Arial" w:eastAsiaTheme="minorEastAsia" w:hAnsi="Arial" w:cs="Arial"/>
                <w:b/>
              </w:rPr>
              <w:t xml:space="preserve">both </w:t>
            </w:r>
            <w:r w:rsidR="0078658F">
              <w:rPr>
                <w:rFonts w:ascii="Arial" w:eastAsiaTheme="minorEastAsia" w:hAnsi="Arial" w:cs="Arial"/>
                <w:b/>
              </w:rPr>
              <w:t>approved.</w:t>
            </w:r>
          </w:p>
          <w:p w14:paraId="1350B16E" w14:textId="14212B82" w:rsidR="00BF1E45" w:rsidRPr="00307D21" w:rsidRDefault="00BF1E45" w:rsidP="00BF1E45">
            <w:pPr>
              <w:spacing w:after="0" w:line="240" w:lineRule="auto"/>
              <w:jc w:val="both"/>
              <w:rPr>
                <w:rFonts w:ascii="Arial" w:eastAsiaTheme="minorEastAsia" w:hAnsi="Arial" w:cs="Arial"/>
                <w:b/>
              </w:rPr>
            </w:pPr>
            <w:r>
              <w:rPr>
                <w:rFonts w:ascii="Arial" w:eastAsiaTheme="minorEastAsia" w:hAnsi="Arial" w:cs="Arial"/>
                <w:b/>
              </w:rPr>
              <w:t xml:space="preserve"> </w:t>
            </w:r>
          </w:p>
        </w:tc>
        <w:tc>
          <w:tcPr>
            <w:tcW w:w="1418" w:type="dxa"/>
          </w:tcPr>
          <w:p w14:paraId="19B3874E" w14:textId="0D897355" w:rsidR="00BF1E45" w:rsidRDefault="00BA0166" w:rsidP="00BF1E45">
            <w:pPr>
              <w:spacing w:after="0" w:line="240" w:lineRule="auto"/>
              <w:jc w:val="both"/>
              <w:rPr>
                <w:rFonts w:ascii="Arial" w:hAnsi="Arial" w:cs="Arial"/>
                <w:b/>
                <w:bCs/>
              </w:rPr>
            </w:pPr>
            <w:r>
              <w:rPr>
                <w:rFonts w:ascii="Arial" w:hAnsi="Arial" w:cs="Arial"/>
                <w:b/>
                <w:bCs/>
              </w:rPr>
              <w:t xml:space="preserve">Clerk </w:t>
            </w:r>
          </w:p>
        </w:tc>
      </w:tr>
      <w:tr w:rsidR="005F22C6" w:rsidRPr="007A2D25" w14:paraId="595738CA" w14:textId="77777777" w:rsidTr="001B152A">
        <w:trPr>
          <w:trHeight w:val="240"/>
        </w:trPr>
        <w:tc>
          <w:tcPr>
            <w:tcW w:w="1094" w:type="dxa"/>
          </w:tcPr>
          <w:p w14:paraId="691B0925" w14:textId="77777777" w:rsidR="005F22C6" w:rsidRDefault="005F22C6" w:rsidP="008E3689">
            <w:pPr>
              <w:spacing w:after="0" w:line="240" w:lineRule="auto"/>
              <w:rPr>
                <w:rFonts w:ascii="Arial" w:hAnsi="Arial" w:cs="Arial"/>
                <w:b/>
                <w:bCs/>
              </w:rPr>
            </w:pPr>
          </w:p>
        </w:tc>
        <w:tc>
          <w:tcPr>
            <w:tcW w:w="8322" w:type="dxa"/>
            <w:gridSpan w:val="2"/>
          </w:tcPr>
          <w:p w14:paraId="4D3ABF43" w14:textId="26A33E95" w:rsidR="005F22C6" w:rsidRDefault="0078658F" w:rsidP="008E3689">
            <w:pPr>
              <w:spacing w:after="0" w:line="240" w:lineRule="auto"/>
              <w:jc w:val="both"/>
              <w:rPr>
                <w:rFonts w:ascii="Arial" w:hAnsi="Arial" w:cs="Arial"/>
                <w:b/>
                <w:bCs/>
                <w:u w:val="single"/>
              </w:rPr>
            </w:pPr>
            <w:r>
              <w:rPr>
                <w:rFonts w:ascii="Arial" w:hAnsi="Arial" w:cs="Arial"/>
                <w:b/>
                <w:bCs/>
                <w:u w:val="single"/>
              </w:rPr>
              <w:t>STAFFING PROPOSAL FOR CLERK TO THE BOARD</w:t>
            </w:r>
          </w:p>
        </w:tc>
        <w:tc>
          <w:tcPr>
            <w:tcW w:w="1418" w:type="dxa"/>
          </w:tcPr>
          <w:p w14:paraId="61C8399D" w14:textId="77777777" w:rsidR="005F22C6" w:rsidRDefault="005F22C6" w:rsidP="008E3689">
            <w:pPr>
              <w:spacing w:after="0" w:line="240" w:lineRule="auto"/>
              <w:jc w:val="both"/>
              <w:rPr>
                <w:rFonts w:ascii="Arial" w:hAnsi="Arial" w:cs="Arial"/>
                <w:b/>
                <w:bCs/>
              </w:rPr>
            </w:pPr>
          </w:p>
        </w:tc>
      </w:tr>
      <w:tr w:rsidR="00BF1E45" w:rsidRPr="007A2D25" w14:paraId="70BC13BF" w14:textId="77777777" w:rsidTr="001B152A">
        <w:trPr>
          <w:trHeight w:val="240"/>
        </w:trPr>
        <w:tc>
          <w:tcPr>
            <w:tcW w:w="1094" w:type="dxa"/>
          </w:tcPr>
          <w:p w14:paraId="2228EE5C" w14:textId="3F560C5D" w:rsidR="00BF1E45" w:rsidRDefault="00B911B2" w:rsidP="00BF1E45">
            <w:pPr>
              <w:spacing w:after="0" w:line="240" w:lineRule="auto"/>
              <w:rPr>
                <w:rFonts w:ascii="Arial" w:hAnsi="Arial" w:cs="Arial"/>
                <w:b/>
                <w:bCs/>
              </w:rPr>
            </w:pPr>
            <w:r>
              <w:rPr>
                <w:rFonts w:ascii="Arial" w:hAnsi="Arial" w:cs="Arial"/>
                <w:b/>
                <w:bCs/>
              </w:rPr>
              <w:t>B25/</w:t>
            </w:r>
            <w:r w:rsidR="0078658F">
              <w:rPr>
                <w:rFonts w:ascii="Arial" w:hAnsi="Arial" w:cs="Arial"/>
                <w:b/>
                <w:bCs/>
              </w:rPr>
              <w:t>75</w:t>
            </w:r>
          </w:p>
        </w:tc>
        <w:tc>
          <w:tcPr>
            <w:tcW w:w="8322" w:type="dxa"/>
            <w:gridSpan w:val="2"/>
          </w:tcPr>
          <w:p w14:paraId="19A5E6EF" w14:textId="0B9754CF" w:rsidR="002E14A7" w:rsidRDefault="00BF1E45" w:rsidP="0078658F">
            <w:pPr>
              <w:spacing w:after="0" w:line="240" w:lineRule="auto"/>
              <w:jc w:val="both"/>
              <w:rPr>
                <w:rFonts w:ascii="Arial" w:hAnsi="Arial" w:cs="Arial"/>
                <w:bCs/>
              </w:rPr>
            </w:pPr>
            <w:r>
              <w:rPr>
                <w:rFonts w:ascii="Arial" w:hAnsi="Arial" w:cs="Arial"/>
                <w:bCs/>
              </w:rPr>
              <w:t xml:space="preserve">The </w:t>
            </w:r>
            <w:r w:rsidR="0078658F">
              <w:rPr>
                <w:rFonts w:ascii="Arial" w:hAnsi="Arial" w:cs="Arial"/>
                <w:bCs/>
              </w:rPr>
              <w:t>Board had received the proposal paper in support of the agenda item</w:t>
            </w:r>
            <w:r w:rsidR="00A95AA7">
              <w:rPr>
                <w:rFonts w:ascii="Arial" w:hAnsi="Arial" w:cs="Arial"/>
                <w:bCs/>
              </w:rPr>
              <w:t xml:space="preserve"> and noted the rationale</w:t>
            </w:r>
            <w:r w:rsidR="00BA0166">
              <w:rPr>
                <w:rFonts w:ascii="Arial" w:hAnsi="Arial" w:cs="Arial"/>
                <w:bCs/>
              </w:rPr>
              <w:t>.</w:t>
            </w:r>
          </w:p>
          <w:p w14:paraId="174CFF0A" w14:textId="0CFDD705" w:rsidR="00BF1E45" w:rsidRPr="00AE0E31" w:rsidRDefault="00BF1E45" w:rsidP="00BF1E45">
            <w:pPr>
              <w:spacing w:after="0" w:line="240" w:lineRule="auto"/>
              <w:jc w:val="both"/>
              <w:rPr>
                <w:rFonts w:ascii="Arial" w:hAnsi="Arial" w:cs="Arial"/>
                <w:bCs/>
              </w:rPr>
            </w:pPr>
          </w:p>
        </w:tc>
        <w:tc>
          <w:tcPr>
            <w:tcW w:w="1418" w:type="dxa"/>
          </w:tcPr>
          <w:p w14:paraId="7FE0DE46" w14:textId="77777777" w:rsidR="00BF1E45" w:rsidRDefault="00BF1E45" w:rsidP="00BF1E45">
            <w:pPr>
              <w:spacing w:after="0" w:line="240" w:lineRule="auto"/>
              <w:jc w:val="both"/>
              <w:rPr>
                <w:rFonts w:ascii="Arial" w:hAnsi="Arial" w:cs="Arial"/>
                <w:b/>
                <w:bCs/>
              </w:rPr>
            </w:pPr>
          </w:p>
        </w:tc>
      </w:tr>
      <w:tr w:rsidR="00BF1E45" w:rsidRPr="007A2D25" w14:paraId="6F2B68C6" w14:textId="77777777" w:rsidTr="001B152A">
        <w:trPr>
          <w:trHeight w:val="240"/>
        </w:trPr>
        <w:tc>
          <w:tcPr>
            <w:tcW w:w="1094" w:type="dxa"/>
          </w:tcPr>
          <w:p w14:paraId="2059EB94" w14:textId="50B0DEBD" w:rsidR="00BF1E45" w:rsidRDefault="00B911B2" w:rsidP="00BF1E45">
            <w:pPr>
              <w:spacing w:after="0" w:line="240" w:lineRule="auto"/>
              <w:rPr>
                <w:rFonts w:ascii="Arial" w:hAnsi="Arial" w:cs="Arial"/>
                <w:b/>
                <w:bCs/>
              </w:rPr>
            </w:pPr>
            <w:r>
              <w:rPr>
                <w:rFonts w:ascii="Arial" w:hAnsi="Arial" w:cs="Arial"/>
                <w:b/>
                <w:bCs/>
              </w:rPr>
              <w:t>B25/</w:t>
            </w:r>
            <w:r w:rsidR="0078658F">
              <w:rPr>
                <w:rFonts w:ascii="Arial" w:hAnsi="Arial" w:cs="Arial"/>
                <w:b/>
                <w:bCs/>
              </w:rPr>
              <w:t>76</w:t>
            </w:r>
          </w:p>
        </w:tc>
        <w:tc>
          <w:tcPr>
            <w:tcW w:w="8322" w:type="dxa"/>
            <w:gridSpan w:val="2"/>
          </w:tcPr>
          <w:p w14:paraId="3EAE1529" w14:textId="2BA2D03D" w:rsidR="00BF1E45" w:rsidRDefault="00BF1E45" w:rsidP="0078658F">
            <w:pPr>
              <w:spacing w:after="0" w:line="240" w:lineRule="auto"/>
              <w:jc w:val="both"/>
              <w:rPr>
                <w:rFonts w:ascii="Arial" w:hAnsi="Arial" w:cs="Arial"/>
                <w:b/>
                <w:bCs/>
              </w:rPr>
            </w:pPr>
            <w:r>
              <w:rPr>
                <w:rFonts w:ascii="Arial" w:hAnsi="Arial" w:cs="Arial"/>
                <w:b/>
                <w:bCs/>
              </w:rPr>
              <w:t xml:space="preserve">RESOLVED:  </w:t>
            </w:r>
            <w:r w:rsidR="00BA0166">
              <w:rPr>
                <w:rFonts w:ascii="Arial" w:hAnsi="Arial" w:cs="Arial"/>
                <w:b/>
                <w:bCs/>
              </w:rPr>
              <w:t>T</w:t>
            </w:r>
            <w:r>
              <w:rPr>
                <w:rFonts w:ascii="Arial" w:hAnsi="Arial" w:cs="Arial"/>
                <w:b/>
                <w:bCs/>
              </w:rPr>
              <w:t xml:space="preserve">hat the </w:t>
            </w:r>
            <w:r w:rsidR="0078658F">
              <w:rPr>
                <w:rFonts w:ascii="Arial" w:hAnsi="Arial" w:cs="Arial"/>
                <w:b/>
                <w:bCs/>
              </w:rPr>
              <w:t>Board</w:t>
            </w:r>
            <w:r w:rsidR="00BA0166">
              <w:rPr>
                <w:rFonts w:ascii="Arial" w:hAnsi="Arial" w:cs="Arial"/>
                <w:b/>
                <w:bCs/>
              </w:rPr>
              <w:t xml:space="preserve"> approve the following:</w:t>
            </w:r>
          </w:p>
          <w:p w14:paraId="376EA13C" w14:textId="74FC8758" w:rsidR="00BA0166" w:rsidRPr="00B5323F" w:rsidRDefault="00BA0166" w:rsidP="00BA0166">
            <w:pPr>
              <w:pStyle w:val="ListParagraph"/>
              <w:numPr>
                <w:ilvl w:val="0"/>
                <w:numId w:val="24"/>
              </w:numPr>
              <w:spacing w:after="0" w:line="240" w:lineRule="auto"/>
              <w:contextualSpacing/>
              <w:jc w:val="both"/>
              <w:rPr>
                <w:rFonts w:ascii="Arial" w:hAnsi="Arial" w:cs="Arial"/>
                <w:b/>
                <w:bCs/>
              </w:rPr>
            </w:pPr>
            <w:r>
              <w:rPr>
                <w:rFonts w:ascii="Arial" w:hAnsi="Arial" w:cs="Arial"/>
                <w:b/>
                <w:bCs/>
              </w:rPr>
              <w:t>T</w:t>
            </w:r>
            <w:r w:rsidRPr="00B5323F">
              <w:rPr>
                <w:rFonts w:ascii="Arial" w:hAnsi="Arial" w:cs="Arial"/>
                <w:b/>
                <w:bCs/>
              </w:rPr>
              <w:t xml:space="preserve">he increase in the contractual working hours of the Clerk to the Board from 15 </w:t>
            </w:r>
            <w:r>
              <w:rPr>
                <w:rFonts w:ascii="Arial" w:hAnsi="Arial" w:cs="Arial"/>
                <w:b/>
                <w:bCs/>
              </w:rPr>
              <w:t xml:space="preserve">hours </w:t>
            </w:r>
            <w:r w:rsidRPr="00B5323F">
              <w:rPr>
                <w:rFonts w:ascii="Arial" w:hAnsi="Arial" w:cs="Arial"/>
                <w:b/>
                <w:bCs/>
              </w:rPr>
              <w:t>per week to 2</w:t>
            </w:r>
            <w:r>
              <w:rPr>
                <w:rFonts w:ascii="Arial" w:hAnsi="Arial" w:cs="Arial"/>
                <w:b/>
                <w:bCs/>
              </w:rPr>
              <w:t>2.</w:t>
            </w:r>
            <w:r w:rsidR="00371127">
              <w:rPr>
                <w:rFonts w:ascii="Arial" w:hAnsi="Arial" w:cs="Arial"/>
                <w:b/>
                <w:bCs/>
              </w:rPr>
              <w:t>2</w:t>
            </w:r>
            <w:r w:rsidRPr="00B5323F">
              <w:rPr>
                <w:rFonts w:ascii="Arial" w:hAnsi="Arial" w:cs="Arial"/>
                <w:b/>
                <w:bCs/>
              </w:rPr>
              <w:t xml:space="preserve"> hours per week.</w:t>
            </w:r>
          </w:p>
          <w:p w14:paraId="2A2C3E62" w14:textId="77777777" w:rsidR="00BA0166" w:rsidRPr="00B5323F" w:rsidRDefault="00BA0166" w:rsidP="00BA0166">
            <w:pPr>
              <w:pStyle w:val="ListParagraph"/>
              <w:numPr>
                <w:ilvl w:val="0"/>
                <w:numId w:val="24"/>
              </w:numPr>
              <w:spacing w:after="0" w:line="240" w:lineRule="auto"/>
              <w:contextualSpacing/>
              <w:jc w:val="both"/>
              <w:rPr>
                <w:rFonts w:ascii="Arial" w:hAnsi="Arial" w:cs="Arial"/>
                <w:b/>
                <w:bCs/>
              </w:rPr>
            </w:pPr>
            <w:r w:rsidRPr="00B5323F">
              <w:rPr>
                <w:rFonts w:ascii="Arial" w:hAnsi="Arial" w:cs="Arial"/>
                <w:b/>
                <w:bCs/>
              </w:rPr>
              <w:t>The change in contract is to be applied from 1 March 2026.</w:t>
            </w:r>
          </w:p>
          <w:p w14:paraId="34AF44E3" w14:textId="2D286CC4" w:rsidR="00BA0166" w:rsidRPr="0078658F" w:rsidRDefault="00BA0166" w:rsidP="0078658F">
            <w:pPr>
              <w:spacing w:after="0" w:line="240" w:lineRule="auto"/>
              <w:jc w:val="both"/>
              <w:rPr>
                <w:rFonts w:ascii="Arial" w:hAnsi="Arial" w:cs="Arial"/>
                <w:b/>
                <w:bCs/>
              </w:rPr>
            </w:pPr>
          </w:p>
        </w:tc>
        <w:tc>
          <w:tcPr>
            <w:tcW w:w="1418" w:type="dxa"/>
          </w:tcPr>
          <w:p w14:paraId="60FF4820" w14:textId="77777777" w:rsidR="00BF1E45" w:rsidRDefault="00BF1E45" w:rsidP="00BF1E45">
            <w:pPr>
              <w:spacing w:after="0" w:line="240" w:lineRule="auto"/>
              <w:jc w:val="both"/>
              <w:rPr>
                <w:rFonts w:ascii="Arial" w:hAnsi="Arial" w:cs="Arial"/>
                <w:b/>
                <w:bCs/>
              </w:rPr>
            </w:pPr>
          </w:p>
          <w:p w14:paraId="42F2942D" w14:textId="69D41935" w:rsidR="00BB3683" w:rsidRDefault="00BA0166" w:rsidP="00BF1E45">
            <w:pPr>
              <w:spacing w:after="0" w:line="240" w:lineRule="auto"/>
              <w:jc w:val="both"/>
              <w:rPr>
                <w:rFonts w:ascii="Arial" w:hAnsi="Arial" w:cs="Arial"/>
                <w:b/>
                <w:bCs/>
              </w:rPr>
            </w:pPr>
            <w:r>
              <w:rPr>
                <w:rFonts w:ascii="Arial" w:hAnsi="Arial" w:cs="Arial"/>
                <w:b/>
                <w:bCs/>
              </w:rPr>
              <w:t>Clerk</w:t>
            </w:r>
          </w:p>
        </w:tc>
      </w:tr>
      <w:tr w:rsidR="00DA0F0B" w:rsidRPr="007A2D25" w14:paraId="637FAE4A" w14:textId="77777777" w:rsidTr="00DA0F0B">
        <w:trPr>
          <w:trHeight w:val="428"/>
        </w:trPr>
        <w:tc>
          <w:tcPr>
            <w:tcW w:w="1094" w:type="dxa"/>
          </w:tcPr>
          <w:p w14:paraId="459C5727" w14:textId="77777777" w:rsidR="00DA0F0B" w:rsidRDefault="00DA0F0B" w:rsidP="00DA0F0B">
            <w:pPr>
              <w:spacing w:after="0" w:line="240" w:lineRule="auto"/>
              <w:rPr>
                <w:rFonts w:ascii="Arial" w:hAnsi="Arial" w:cs="Arial"/>
                <w:b/>
                <w:bCs/>
              </w:rPr>
            </w:pPr>
          </w:p>
        </w:tc>
        <w:tc>
          <w:tcPr>
            <w:tcW w:w="8322" w:type="dxa"/>
            <w:gridSpan w:val="2"/>
          </w:tcPr>
          <w:p w14:paraId="19C854A7" w14:textId="512A45DA" w:rsidR="00DA0F0B" w:rsidRPr="008E3689" w:rsidRDefault="0078658F" w:rsidP="00DA0F0B">
            <w:pPr>
              <w:rPr>
                <w:rFonts w:ascii="Arial" w:hAnsi="Arial" w:cs="Arial"/>
                <w:b/>
                <w:bCs/>
                <w:u w:val="single"/>
              </w:rPr>
            </w:pPr>
            <w:r>
              <w:rPr>
                <w:rFonts w:ascii="Arial" w:hAnsi="Arial" w:cs="Arial"/>
                <w:b/>
                <w:bCs/>
                <w:u w:val="single"/>
              </w:rPr>
              <w:t>STRATEGIC RISK REGISTER</w:t>
            </w:r>
          </w:p>
        </w:tc>
        <w:tc>
          <w:tcPr>
            <w:tcW w:w="1418" w:type="dxa"/>
          </w:tcPr>
          <w:p w14:paraId="35644A35" w14:textId="77777777" w:rsidR="00DA0F0B" w:rsidRDefault="00DA0F0B" w:rsidP="00DA0F0B">
            <w:pPr>
              <w:spacing w:after="0" w:line="240" w:lineRule="auto"/>
              <w:jc w:val="both"/>
              <w:rPr>
                <w:rFonts w:ascii="Arial" w:hAnsi="Arial" w:cs="Arial"/>
                <w:b/>
                <w:bCs/>
              </w:rPr>
            </w:pPr>
          </w:p>
        </w:tc>
      </w:tr>
      <w:tr w:rsidR="00DA0F0B" w:rsidRPr="007A2D25" w14:paraId="7BA8659A" w14:textId="77777777" w:rsidTr="001B152A">
        <w:trPr>
          <w:trHeight w:val="240"/>
        </w:trPr>
        <w:tc>
          <w:tcPr>
            <w:tcW w:w="1094" w:type="dxa"/>
          </w:tcPr>
          <w:p w14:paraId="28EEEB88" w14:textId="52DF2C6A" w:rsidR="00DA0F0B" w:rsidRDefault="00B911B2" w:rsidP="00DA0F0B">
            <w:pPr>
              <w:spacing w:after="0" w:line="240" w:lineRule="auto"/>
              <w:rPr>
                <w:rFonts w:ascii="Arial" w:hAnsi="Arial" w:cs="Arial"/>
                <w:b/>
                <w:bCs/>
              </w:rPr>
            </w:pPr>
            <w:r>
              <w:rPr>
                <w:rFonts w:ascii="Arial" w:hAnsi="Arial" w:cs="Arial"/>
                <w:b/>
                <w:bCs/>
              </w:rPr>
              <w:t>B25/</w:t>
            </w:r>
            <w:r w:rsidR="0078658F">
              <w:rPr>
                <w:rFonts w:ascii="Arial" w:hAnsi="Arial" w:cs="Arial"/>
                <w:b/>
                <w:bCs/>
              </w:rPr>
              <w:t>77</w:t>
            </w:r>
          </w:p>
        </w:tc>
        <w:tc>
          <w:tcPr>
            <w:tcW w:w="8322" w:type="dxa"/>
            <w:gridSpan w:val="2"/>
          </w:tcPr>
          <w:p w14:paraId="042C4C63" w14:textId="77777777" w:rsidR="00DA0F0B" w:rsidRDefault="0078658F" w:rsidP="00DA0F0B">
            <w:pPr>
              <w:spacing w:after="0" w:line="240" w:lineRule="auto"/>
              <w:jc w:val="both"/>
              <w:rPr>
                <w:rFonts w:ascii="Arial" w:eastAsiaTheme="minorEastAsia" w:hAnsi="Arial" w:cs="Arial"/>
              </w:rPr>
            </w:pPr>
            <w:r>
              <w:rPr>
                <w:rFonts w:ascii="Arial" w:eastAsiaTheme="minorEastAsia" w:hAnsi="Arial" w:cs="Arial"/>
              </w:rPr>
              <w:t xml:space="preserve">The </w:t>
            </w:r>
            <w:r w:rsidRPr="008D0B88">
              <w:rPr>
                <w:rFonts w:ascii="Arial" w:eastAsiaTheme="minorEastAsia" w:hAnsi="Arial" w:cs="Arial"/>
              </w:rPr>
              <w:t xml:space="preserve">strategic risks had </w:t>
            </w:r>
            <w:r>
              <w:rPr>
                <w:rFonts w:ascii="Arial" w:eastAsiaTheme="minorEastAsia" w:hAnsi="Arial" w:cs="Arial"/>
              </w:rPr>
              <w:t xml:space="preserve">been circulated, and the contents were noted. </w:t>
            </w:r>
          </w:p>
          <w:p w14:paraId="70CE8005" w14:textId="1BC7D6BA" w:rsidR="0078658F" w:rsidRPr="00AE0E31" w:rsidRDefault="0078658F" w:rsidP="00DA0F0B">
            <w:pPr>
              <w:spacing w:after="0" w:line="240" w:lineRule="auto"/>
              <w:jc w:val="both"/>
              <w:rPr>
                <w:rFonts w:ascii="Arial" w:hAnsi="Arial" w:cs="Arial"/>
                <w:bCs/>
              </w:rPr>
            </w:pPr>
          </w:p>
        </w:tc>
        <w:tc>
          <w:tcPr>
            <w:tcW w:w="1418" w:type="dxa"/>
          </w:tcPr>
          <w:p w14:paraId="3D1221D3" w14:textId="77777777" w:rsidR="00DA0F0B" w:rsidRDefault="00DA0F0B" w:rsidP="00DA0F0B">
            <w:pPr>
              <w:spacing w:after="0" w:line="240" w:lineRule="auto"/>
              <w:jc w:val="both"/>
              <w:rPr>
                <w:rFonts w:ascii="Arial" w:hAnsi="Arial" w:cs="Arial"/>
                <w:b/>
                <w:bCs/>
              </w:rPr>
            </w:pPr>
          </w:p>
        </w:tc>
      </w:tr>
      <w:tr w:rsidR="00DA0F0B" w:rsidRPr="007A2D25" w14:paraId="25C33FC5" w14:textId="77777777" w:rsidTr="001B152A">
        <w:trPr>
          <w:trHeight w:val="240"/>
        </w:trPr>
        <w:tc>
          <w:tcPr>
            <w:tcW w:w="1094" w:type="dxa"/>
          </w:tcPr>
          <w:p w14:paraId="24AC619F" w14:textId="57643811" w:rsidR="00DA0F0B" w:rsidRDefault="00B911B2" w:rsidP="00DA0F0B">
            <w:pPr>
              <w:spacing w:after="0" w:line="240" w:lineRule="auto"/>
              <w:rPr>
                <w:rFonts w:ascii="Arial" w:hAnsi="Arial" w:cs="Arial"/>
                <w:b/>
                <w:bCs/>
              </w:rPr>
            </w:pPr>
            <w:r>
              <w:rPr>
                <w:rFonts w:ascii="Arial" w:hAnsi="Arial" w:cs="Arial"/>
                <w:b/>
                <w:bCs/>
              </w:rPr>
              <w:t>B25/</w:t>
            </w:r>
            <w:r w:rsidR="0078658F">
              <w:rPr>
                <w:rFonts w:ascii="Arial" w:hAnsi="Arial" w:cs="Arial"/>
                <w:b/>
                <w:bCs/>
              </w:rPr>
              <w:t>78</w:t>
            </w:r>
          </w:p>
        </w:tc>
        <w:tc>
          <w:tcPr>
            <w:tcW w:w="8322" w:type="dxa"/>
            <w:gridSpan w:val="2"/>
          </w:tcPr>
          <w:p w14:paraId="0429E523" w14:textId="5E74969A" w:rsidR="00DA0F0B" w:rsidRPr="00AE0E31" w:rsidRDefault="00DA0F0B" w:rsidP="00DA0F0B">
            <w:pPr>
              <w:spacing w:after="0" w:line="240" w:lineRule="auto"/>
              <w:jc w:val="both"/>
              <w:rPr>
                <w:rFonts w:ascii="Arial" w:hAnsi="Arial" w:cs="Arial"/>
                <w:bCs/>
              </w:rPr>
            </w:pPr>
            <w:r>
              <w:rPr>
                <w:rFonts w:ascii="Arial" w:hAnsi="Arial" w:cs="Arial"/>
                <w:b/>
                <w:bCs/>
              </w:rPr>
              <w:t xml:space="preserve">RESOLVED:  </w:t>
            </w:r>
            <w:r w:rsidR="00BA0166">
              <w:rPr>
                <w:rFonts w:ascii="Arial" w:hAnsi="Arial" w:cs="Arial"/>
                <w:b/>
                <w:bCs/>
              </w:rPr>
              <w:t>T</w:t>
            </w:r>
            <w:r>
              <w:rPr>
                <w:rFonts w:ascii="Arial" w:hAnsi="Arial" w:cs="Arial"/>
                <w:b/>
                <w:bCs/>
              </w:rPr>
              <w:t xml:space="preserve">hat </w:t>
            </w:r>
            <w:r w:rsidR="0078658F">
              <w:rPr>
                <w:rFonts w:ascii="Arial" w:eastAsiaTheme="minorEastAsia" w:hAnsi="Arial" w:cs="Arial"/>
                <w:b/>
              </w:rPr>
              <w:t xml:space="preserve">the Strategic risks be noted.                    </w:t>
            </w:r>
          </w:p>
        </w:tc>
        <w:tc>
          <w:tcPr>
            <w:tcW w:w="1418" w:type="dxa"/>
          </w:tcPr>
          <w:p w14:paraId="58E95336" w14:textId="22232AA6" w:rsidR="00BB3683" w:rsidRDefault="00D9728D" w:rsidP="00DA0F0B">
            <w:pPr>
              <w:spacing w:after="0" w:line="240" w:lineRule="auto"/>
              <w:jc w:val="both"/>
              <w:rPr>
                <w:rFonts w:ascii="Arial" w:hAnsi="Arial" w:cs="Arial"/>
                <w:b/>
                <w:bCs/>
              </w:rPr>
            </w:pPr>
            <w:r>
              <w:rPr>
                <w:rFonts w:ascii="Arial" w:hAnsi="Arial" w:cs="Arial"/>
                <w:b/>
                <w:bCs/>
              </w:rPr>
              <w:t>Clerk</w:t>
            </w:r>
          </w:p>
          <w:p w14:paraId="5648110F" w14:textId="49719B0E" w:rsidR="0078658F" w:rsidRDefault="0078658F" w:rsidP="00DA0F0B">
            <w:pPr>
              <w:spacing w:after="0" w:line="240" w:lineRule="auto"/>
              <w:jc w:val="both"/>
              <w:rPr>
                <w:rFonts w:ascii="Arial" w:hAnsi="Arial" w:cs="Arial"/>
                <w:b/>
                <w:bCs/>
              </w:rPr>
            </w:pPr>
          </w:p>
        </w:tc>
      </w:tr>
      <w:tr w:rsidR="00A12C88" w:rsidRPr="007A2D25" w14:paraId="264392F5" w14:textId="77777777" w:rsidTr="001B152A">
        <w:trPr>
          <w:trHeight w:val="240"/>
        </w:trPr>
        <w:tc>
          <w:tcPr>
            <w:tcW w:w="1094" w:type="dxa"/>
          </w:tcPr>
          <w:p w14:paraId="36A151A6" w14:textId="458C2F78" w:rsidR="00A12C88" w:rsidRDefault="00A12C88" w:rsidP="00A12C88">
            <w:pPr>
              <w:spacing w:after="0" w:line="240" w:lineRule="auto"/>
              <w:rPr>
                <w:rFonts w:ascii="Arial" w:hAnsi="Arial" w:cs="Arial"/>
                <w:b/>
                <w:bCs/>
              </w:rPr>
            </w:pPr>
          </w:p>
        </w:tc>
        <w:tc>
          <w:tcPr>
            <w:tcW w:w="8322" w:type="dxa"/>
            <w:gridSpan w:val="2"/>
          </w:tcPr>
          <w:p w14:paraId="65C623B2" w14:textId="27E53D37" w:rsidR="00A12C88" w:rsidRDefault="0078658F" w:rsidP="00A12C88">
            <w:pPr>
              <w:spacing w:after="0" w:line="240" w:lineRule="auto"/>
              <w:jc w:val="both"/>
              <w:rPr>
                <w:rFonts w:ascii="Arial" w:hAnsi="Arial" w:cs="Arial"/>
                <w:b/>
                <w:bCs/>
                <w:u w:val="single"/>
              </w:rPr>
            </w:pPr>
            <w:r>
              <w:rPr>
                <w:rFonts w:ascii="Arial" w:hAnsi="Arial" w:cs="Arial"/>
                <w:b/>
                <w:bCs/>
                <w:u w:val="single"/>
              </w:rPr>
              <w:t>ANNUAL EEDI REPORT</w:t>
            </w:r>
          </w:p>
        </w:tc>
        <w:tc>
          <w:tcPr>
            <w:tcW w:w="1418" w:type="dxa"/>
          </w:tcPr>
          <w:p w14:paraId="7D544E0F" w14:textId="6ED9B896" w:rsidR="00A12C88" w:rsidRDefault="00A12C88" w:rsidP="00A12C88">
            <w:pPr>
              <w:spacing w:after="0" w:line="240" w:lineRule="auto"/>
              <w:jc w:val="both"/>
              <w:rPr>
                <w:rFonts w:ascii="Arial" w:hAnsi="Arial" w:cs="Arial"/>
                <w:b/>
                <w:bCs/>
              </w:rPr>
            </w:pPr>
          </w:p>
        </w:tc>
      </w:tr>
      <w:tr w:rsidR="00A12C88" w:rsidRPr="007A2D25" w14:paraId="41FBE238" w14:textId="77777777" w:rsidTr="00BA0166">
        <w:trPr>
          <w:trHeight w:val="742"/>
        </w:trPr>
        <w:tc>
          <w:tcPr>
            <w:tcW w:w="1094" w:type="dxa"/>
          </w:tcPr>
          <w:p w14:paraId="4B3BC9AB" w14:textId="312ECE96" w:rsidR="00A12C88" w:rsidRDefault="00B911B2" w:rsidP="00A12C88">
            <w:pPr>
              <w:spacing w:after="0" w:line="240" w:lineRule="auto"/>
              <w:rPr>
                <w:rFonts w:ascii="Arial" w:hAnsi="Arial" w:cs="Arial"/>
                <w:b/>
                <w:bCs/>
              </w:rPr>
            </w:pPr>
            <w:r>
              <w:rPr>
                <w:rFonts w:ascii="Arial" w:hAnsi="Arial" w:cs="Arial"/>
                <w:b/>
                <w:bCs/>
              </w:rPr>
              <w:t>B25/</w:t>
            </w:r>
            <w:r w:rsidR="0078658F">
              <w:rPr>
                <w:rFonts w:ascii="Arial" w:hAnsi="Arial" w:cs="Arial"/>
                <w:b/>
                <w:bCs/>
              </w:rPr>
              <w:t>79</w:t>
            </w:r>
          </w:p>
        </w:tc>
        <w:tc>
          <w:tcPr>
            <w:tcW w:w="8322" w:type="dxa"/>
            <w:gridSpan w:val="2"/>
          </w:tcPr>
          <w:p w14:paraId="4FB46FC0" w14:textId="520D1A17" w:rsidR="00307D21" w:rsidRPr="00307D21" w:rsidRDefault="00307D21" w:rsidP="0078658F">
            <w:pPr>
              <w:jc w:val="both"/>
            </w:pPr>
            <w:r w:rsidRPr="00BB3683">
              <w:rPr>
                <w:rFonts w:ascii="Arial" w:hAnsi="Arial" w:cs="Arial"/>
              </w:rPr>
              <w:t xml:space="preserve">The Board reviewed the </w:t>
            </w:r>
            <w:r w:rsidR="0078658F">
              <w:rPr>
                <w:rFonts w:ascii="Arial" w:hAnsi="Arial" w:cs="Arial"/>
              </w:rPr>
              <w:t>Annual EEDI report, which had been provided within the meeting papers.</w:t>
            </w:r>
            <w:r w:rsidRPr="00BB3683">
              <w:rPr>
                <w:rFonts w:ascii="Arial" w:hAnsi="Arial" w:cs="Arial"/>
              </w:rPr>
              <w:t xml:space="preserve"> </w:t>
            </w:r>
          </w:p>
        </w:tc>
        <w:tc>
          <w:tcPr>
            <w:tcW w:w="1418" w:type="dxa"/>
          </w:tcPr>
          <w:p w14:paraId="582FEF4B" w14:textId="77777777" w:rsidR="00A12C88" w:rsidRDefault="00A12C88" w:rsidP="00A12C88">
            <w:pPr>
              <w:spacing w:after="0" w:line="240" w:lineRule="auto"/>
              <w:jc w:val="both"/>
              <w:rPr>
                <w:rFonts w:ascii="Arial" w:hAnsi="Arial" w:cs="Arial"/>
                <w:b/>
                <w:bCs/>
              </w:rPr>
            </w:pPr>
          </w:p>
        </w:tc>
      </w:tr>
      <w:tr w:rsidR="00307D21" w:rsidRPr="007A2D25" w14:paraId="15059094" w14:textId="77777777" w:rsidTr="001B152A">
        <w:trPr>
          <w:trHeight w:val="240"/>
        </w:trPr>
        <w:tc>
          <w:tcPr>
            <w:tcW w:w="1094" w:type="dxa"/>
          </w:tcPr>
          <w:p w14:paraId="1F81C782" w14:textId="42817C73" w:rsidR="00307D21" w:rsidRDefault="00B911B2" w:rsidP="00A12C88">
            <w:pPr>
              <w:spacing w:after="0" w:line="240" w:lineRule="auto"/>
              <w:rPr>
                <w:rFonts w:ascii="Arial" w:hAnsi="Arial" w:cs="Arial"/>
                <w:b/>
                <w:bCs/>
              </w:rPr>
            </w:pPr>
            <w:r>
              <w:rPr>
                <w:rFonts w:ascii="Arial" w:hAnsi="Arial" w:cs="Arial"/>
                <w:b/>
                <w:bCs/>
              </w:rPr>
              <w:t>B25/</w:t>
            </w:r>
            <w:r w:rsidR="0078658F">
              <w:rPr>
                <w:rFonts w:ascii="Arial" w:hAnsi="Arial" w:cs="Arial"/>
                <w:b/>
                <w:bCs/>
              </w:rPr>
              <w:t>80</w:t>
            </w:r>
          </w:p>
        </w:tc>
        <w:tc>
          <w:tcPr>
            <w:tcW w:w="8322" w:type="dxa"/>
            <w:gridSpan w:val="2"/>
          </w:tcPr>
          <w:p w14:paraId="50CF92CD" w14:textId="75DB4B17" w:rsidR="00307D21" w:rsidRPr="006D10F1" w:rsidRDefault="00307D21" w:rsidP="006D10F1">
            <w:pPr>
              <w:rPr>
                <w:rFonts w:ascii="Arial" w:hAnsi="Arial" w:cs="Arial"/>
                <w:b/>
                <w:bCs/>
                <w:u w:val="single"/>
              </w:rPr>
            </w:pPr>
            <w:r>
              <w:rPr>
                <w:rFonts w:ascii="Arial" w:hAnsi="Arial" w:cs="Arial"/>
                <w:b/>
                <w:bCs/>
              </w:rPr>
              <w:t xml:space="preserve">RESOLVED:  </w:t>
            </w:r>
            <w:r w:rsidR="00BA0166">
              <w:rPr>
                <w:rFonts w:ascii="Arial" w:hAnsi="Arial" w:cs="Arial"/>
                <w:b/>
                <w:bCs/>
              </w:rPr>
              <w:t>T</w:t>
            </w:r>
            <w:r>
              <w:rPr>
                <w:rFonts w:ascii="Arial" w:hAnsi="Arial" w:cs="Arial"/>
                <w:b/>
                <w:bCs/>
              </w:rPr>
              <w:t xml:space="preserve">hat the </w:t>
            </w:r>
            <w:r w:rsidR="0078658F">
              <w:rPr>
                <w:rFonts w:ascii="Arial" w:hAnsi="Arial" w:cs="Arial"/>
                <w:b/>
                <w:bCs/>
              </w:rPr>
              <w:t>Annual EEDI report be noted</w:t>
            </w:r>
            <w:r>
              <w:rPr>
                <w:rFonts w:ascii="Arial" w:hAnsi="Arial" w:cs="Arial"/>
                <w:b/>
                <w:bCs/>
              </w:rPr>
              <w:t xml:space="preserve">.   </w:t>
            </w:r>
          </w:p>
        </w:tc>
        <w:tc>
          <w:tcPr>
            <w:tcW w:w="1418" w:type="dxa"/>
          </w:tcPr>
          <w:p w14:paraId="463FB4BD" w14:textId="2CF65C55" w:rsidR="00307D21" w:rsidRDefault="00D9728D" w:rsidP="00A12C88">
            <w:pPr>
              <w:spacing w:after="0" w:line="240" w:lineRule="auto"/>
              <w:jc w:val="both"/>
              <w:rPr>
                <w:rFonts w:ascii="Arial" w:hAnsi="Arial" w:cs="Arial"/>
                <w:b/>
                <w:bCs/>
              </w:rPr>
            </w:pPr>
            <w:r>
              <w:rPr>
                <w:rFonts w:ascii="Arial" w:hAnsi="Arial" w:cs="Arial"/>
                <w:b/>
                <w:bCs/>
              </w:rPr>
              <w:t>Clerk</w:t>
            </w:r>
          </w:p>
        </w:tc>
      </w:tr>
      <w:tr w:rsidR="00307D21" w:rsidRPr="007A2D25" w14:paraId="585EABE3" w14:textId="77777777" w:rsidTr="00DB1C55">
        <w:trPr>
          <w:trHeight w:val="207"/>
        </w:trPr>
        <w:tc>
          <w:tcPr>
            <w:tcW w:w="1094" w:type="dxa"/>
          </w:tcPr>
          <w:p w14:paraId="5A6F3413" w14:textId="77777777" w:rsidR="00307D21" w:rsidRDefault="00307D21" w:rsidP="00A12C88">
            <w:pPr>
              <w:spacing w:after="0" w:line="240" w:lineRule="auto"/>
              <w:rPr>
                <w:rFonts w:ascii="Arial" w:hAnsi="Arial" w:cs="Arial"/>
                <w:b/>
                <w:bCs/>
              </w:rPr>
            </w:pPr>
          </w:p>
        </w:tc>
        <w:tc>
          <w:tcPr>
            <w:tcW w:w="8322" w:type="dxa"/>
            <w:gridSpan w:val="2"/>
          </w:tcPr>
          <w:p w14:paraId="772D92D8" w14:textId="0E08883F" w:rsidR="00307D21" w:rsidRPr="006D10F1" w:rsidRDefault="0078658F" w:rsidP="006D10F1">
            <w:pPr>
              <w:rPr>
                <w:rFonts w:ascii="Arial" w:hAnsi="Arial" w:cs="Arial"/>
                <w:b/>
                <w:bCs/>
                <w:u w:val="single"/>
              </w:rPr>
            </w:pPr>
            <w:r>
              <w:rPr>
                <w:rFonts w:ascii="Arial" w:hAnsi="Arial" w:cs="Arial"/>
                <w:b/>
                <w:bCs/>
                <w:u w:val="single"/>
              </w:rPr>
              <w:t>STUDENT DASHBOARD REPORT – JANUARY 2026</w:t>
            </w:r>
          </w:p>
        </w:tc>
        <w:tc>
          <w:tcPr>
            <w:tcW w:w="1418" w:type="dxa"/>
          </w:tcPr>
          <w:p w14:paraId="2A674F6C" w14:textId="77777777" w:rsidR="00307D21" w:rsidRDefault="00307D21" w:rsidP="00A12C88">
            <w:pPr>
              <w:spacing w:after="0" w:line="240" w:lineRule="auto"/>
              <w:jc w:val="both"/>
              <w:rPr>
                <w:rFonts w:ascii="Arial" w:hAnsi="Arial" w:cs="Arial"/>
                <w:b/>
                <w:bCs/>
              </w:rPr>
            </w:pPr>
          </w:p>
        </w:tc>
      </w:tr>
      <w:tr w:rsidR="00F81AA1" w:rsidRPr="007A2D25" w14:paraId="580A6C07" w14:textId="77777777" w:rsidTr="001B152A">
        <w:trPr>
          <w:trHeight w:val="240"/>
        </w:trPr>
        <w:tc>
          <w:tcPr>
            <w:tcW w:w="1094" w:type="dxa"/>
          </w:tcPr>
          <w:p w14:paraId="53C5B3F5" w14:textId="060E4CA6" w:rsidR="00F81AA1" w:rsidRDefault="00B911B2" w:rsidP="00F81AA1">
            <w:pPr>
              <w:spacing w:after="0" w:line="240" w:lineRule="auto"/>
              <w:rPr>
                <w:rFonts w:ascii="Arial" w:hAnsi="Arial" w:cs="Arial"/>
                <w:b/>
                <w:bCs/>
              </w:rPr>
            </w:pPr>
            <w:r>
              <w:rPr>
                <w:rFonts w:ascii="Arial" w:hAnsi="Arial" w:cs="Arial"/>
                <w:b/>
                <w:bCs/>
              </w:rPr>
              <w:t>B25/</w:t>
            </w:r>
            <w:r w:rsidR="0078658F">
              <w:rPr>
                <w:rFonts w:ascii="Arial" w:hAnsi="Arial" w:cs="Arial"/>
                <w:b/>
                <w:bCs/>
              </w:rPr>
              <w:t>81</w:t>
            </w:r>
          </w:p>
        </w:tc>
        <w:tc>
          <w:tcPr>
            <w:tcW w:w="8322" w:type="dxa"/>
            <w:gridSpan w:val="2"/>
          </w:tcPr>
          <w:p w14:paraId="2FC2096D" w14:textId="77777777" w:rsidR="00F81AA1" w:rsidRDefault="00275B13" w:rsidP="00F81AA1">
            <w:pPr>
              <w:spacing w:after="0" w:line="240" w:lineRule="auto"/>
              <w:contextualSpacing/>
              <w:jc w:val="both"/>
              <w:rPr>
                <w:rFonts w:ascii="Arial" w:hAnsi="Arial" w:cs="Arial"/>
                <w:bCs/>
              </w:rPr>
            </w:pPr>
            <w:r>
              <w:rPr>
                <w:rFonts w:ascii="Arial" w:hAnsi="Arial" w:cs="Arial"/>
                <w:bCs/>
              </w:rPr>
              <w:t>The Student Dashboard Report was provided within the meeting papers.</w:t>
            </w:r>
          </w:p>
          <w:p w14:paraId="62959358" w14:textId="200E2A12" w:rsidR="00275B13" w:rsidRPr="006D10F1" w:rsidRDefault="00275B13" w:rsidP="00F81AA1">
            <w:pPr>
              <w:spacing w:after="0" w:line="240" w:lineRule="auto"/>
              <w:contextualSpacing/>
              <w:jc w:val="both"/>
              <w:rPr>
                <w:rFonts w:ascii="Arial" w:hAnsi="Arial" w:cs="Arial"/>
              </w:rPr>
            </w:pPr>
          </w:p>
        </w:tc>
        <w:tc>
          <w:tcPr>
            <w:tcW w:w="1418" w:type="dxa"/>
          </w:tcPr>
          <w:p w14:paraId="1F4292E7" w14:textId="77777777" w:rsidR="00F81AA1" w:rsidRDefault="00F81AA1" w:rsidP="00F81AA1">
            <w:pPr>
              <w:spacing w:after="0" w:line="240" w:lineRule="auto"/>
              <w:jc w:val="both"/>
              <w:rPr>
                <w:rFonts w:ascii="Arial" w:hAnsi="Arial" w:cs="Arial"/>
                <w:b/>
                <w:bCs/>
              </w:rPr>
            </w:pPr>
          </w:p>
        </w:tc>
      </w:tr>
      <w:tr w:rsidR="006323D5" w:rsidRPr="007A2D25" w14:paraId="3C15E39D" w14:textId="77777777" w:rsidTr="001B152A">
        <w:trPr>
          <w:trHeight w:val="240"/>
        </w:trPr>
        <w:tc>
          <w:tcPr>
            <w:tcW w:w="1094" w:type="dxa"/>
          </w:tcPr>
          <w:p w14:paraId="02295313" w14:textId="5E286D8F" w:rsidR="006323D5" w:rsidRDefault="006323D5" w:rsidP="006323D5">
            <w:pPr>
              <w:spacing w:after="0" w:line="240" w:lineRule="auto"/>
              <w:rPr>
                <w:rFonts w:ascii="Arial" w:hAnsi="Arial" w:cs="Arial"/>
                <w:b/>
                <w:bCs/>
              </w:rPr>
            </w:pPr>
            <w:r>
              <w:rPr>
                <w:rFonts w:ascii="Arial" w:hAnsi="Arial" w:cs="Arial"/>
                <w:b/>
                <w:bCs/>
              </w:rPr>
              <w:t>B25/82</w:t>
            </w:r>
          </w:p>
        </w:tc>
        <w:tc>
          <w:tcPr>
            <w:tcW w:w="8322" w:type="dxa"/>
            <w:gridSpan w:val="2"/>
          </w:tcPr>
          <w:p w14:paraId="0FCAC448" w14:textId="77777777" w:rsidR="006323D5" w:rsidRDefault="006323D5" w:rsidP="006323D5">
            <w:pPr>
              <w:spacing w:after="0" w:line="240" w:lineRule="auto"/>
              <w:jc w:val="both"/>
              <w:rPr>
                <w:rFonts w:ascii="Arial" w:hAnsi="Arial" w:cs="Arial"/>
                <w:b/>
                <w:bCs/>
              </w:rPr>
            </w:pPr>
            <w:r>
              <w:rPr>
                <w:rFonts w:ascii="Arial" w:hAnsi="Arial" w:cs="Arial"/>
                <w:b/>
                <w:bCs/>
              </w:rPr>
              <w:t xml:space="preserve">RESOLVED:  that the Student Dashboard report be noted.   </w:t>
            </w:r>
          </w:p>
          <w:p w14:paraId="0664C2BE" w14:textId="1AC9003B" w:rsidR="00D9728D" w:rsidRDefault="00D9728D" w:rsidP="006323D5">
            <w:pPr>
              <w:spacing w:after="0" w:line="240" w:lineRule="auto"/>
              <w:jc w:val="both"/>
              <w:rPr>
                <w:rFonts w:ascii="Arial" w:hAnsi="Arial" w:cs="Arial"/>
                <w:b/>
                <w:bCs/>
                <w:u w:val="single"/>
              </w:rPr>
            </w:pPr>
          </w:p>
        </w:tc>
        <w:tc>
          <w:tcPr>
            <w:tcW w:w="1418" w:type="dxa"/>
          </w:tcPr>
          <w:p w14:paraId="628FA766" w14:textId="3F193741" w:rsidR="006323D5" w:rsidRDefault="006323D5" w:rsidP="006323D5">
            <w:pPr>
              <w:spacing w:after="0" w:line="240" w:lineRule="auto"/>
              <w:jc w:val="both"/>
              <w:rPr>
                <w:rFonts w:ascii="Arial" w:hAnsi="Arial" w:cs="Arial"/>
                <w:b/>
                <w:bCs/>
              </w:rPr>
            </w:pPr>
            <w:r>
              <w:rPr>
                <w:rFonts w:ascii="Arial" w:hAnsi="Arial" w:cs="Arial"/>
                <w:b/>
                <w:bCs/>
              </w:rPr>
              <w:t xml:space="preserve"> </w:t>
            </w:r>
            <w:r w:rsidR="00D9728D">
              <w:rPr>
                <w:rFonts w:ascii="Arial" w:hAnsi="Arial" w:cs="Arial"/>
                <w:b/>
                <w:bCs/>
              </w:rPr>
              <w:t>Clerk</w:t>
            </w:r>
          </w:p>
        </w:tc>
      </w:tr>
      <w:tr w:rsidR="006323D5" w:rsidRPr="007A2D25" w14:paraId="0A636687" w14:textId="77777777" w:rsidTr="001B152A">
        <w:trPr>
          <w:trHeight w:val="240"/>
        </w:trPr>
        <w:tc>
          <w:tcPr>
            <w:tcW w:w="1094" w:type="dxa"/>
          </w:tcPr>
          <w:p w14:paraId="2D89B994" w14:textId="77777777" w:rsidR="006323D5" w:rsidRDefault="006323D5" w:rsidP="006323D5">
            <w:pPr>
              <w:spacing w:after="0" w:line="240" w:lineRule="auto"/>
              <w:rPr>
                <w:rFonts w:ascii="Arial" w:hAnsi="Arial" w:cs="Arial"/>
                <w:b/>
                <w:bCs/>
              </w:rPr>
            </w:pPr>
          </w:p>
        </w:tc>
        <w:tc>
          <w:tcPr>
            <w:tcW w:w="8322" w:type="dxa"/>
            <w:gridSpan w:val="2"/>
          </w:tcPr>
          <w:p w14:paraId="17A13A96" w14:textId="06BBFD9F" w:rsidR="006323D5" w:rsidRPr="00F81AA1" w:rsidRDefault="006323D5" w:rsidP="006323D5">
            <w:pPr>
              <w:spacing w:after="0" w:line="240" w:lineRule="auto"/>
              <w:jc w:val="both"/>
              <w:rPr>
                <w:rFonts w:ascii="Arial" w:hAnsi="Arial" w:cs="Arial"/>
                <w:b/>
                <w:bCs/>
                <w:u w:val="single"/>
              </w:rPr>
            </w:pPr>
            <w:r>
              <w:rPr>
                <w:rFonts w:ascii="Arial" w:hAnsi="Arial" w:cs="Arial"/>
                <w:b/>
                <w:bCs/>
                <w:u w:val="single"/>
              </w:rPr>
              <w:t xml:space="preserve">MARKETING AND COMMUNICATIONS UPDATE </w:t>
            </w:r>
          </w:p>
        </w:tc>
        <w:tc>
          <w:tcPr>
            <w:tcW w:w="1418" w:type="dxa"/>
          </w:tcPr>
          <w:p w14:paraId="1F513B79" w14:textId="77777777" w:rsidR="006323D5" w:rsidRDefault="006323D5" w:rsidP="006323D5">
            <w:pPr>
              <w:spacing w:after="0" w:line="240" w:lineRule="auto"/>
              <w:jc w:val="both"/>
              <w:rPr>
                <w:rFonts w:ascii="Arial" w:hAnsi="Arial" w:cs="Arial"/>
                <w:b/>
                <w:bCs/>
              </w:rPr>
            </w:pPr>
          </w:p>
        </w:tc>
      </w:tr>
      <w:tr w:rsidR="006323D5" w:rsidRPr="007A2D25" w14:paraId="06FDAC20" w14:textId="77777777" w:rsidTr="001B152A">
        <w:trPr>
          <w:trHeight w:val="240"/>
        </w:trPr>
        <w:tc>
          <w:tcPr>
            <w:tcW w:w="1094" w:type="dxa"/>
          </w:tcPr>
          <w:p w14:paraId="66FD0B33" w14:textId="279E88B4" w:rsidR="006323D5" w:rsidRDefault="006323D5" w:rsidP="006323D5">
            <w:pPr>
              <w:spacing w:after="0" w:line="240" w:lineRule="auto"/>
              <w:rPr>
                <w:rFonts w:ascii="Arial" w:hAnsi="Arial" w:cs="Arial"/>
                <w:b/>
                <w:bCs/>
              </w:rPr>
            </w:pPr>
            <w:r>
              <w:rPr>
                <w:rFonts w:ascii="Arial" w:hAnsi="Arial" w:cs="Arial"/>
                <w:b/>
                <w:bCs/>
              </w:rPr>
              <w:t>B25/83</w:t>
            </w:r>
          </w:p>
        </w:tc>
        <w:tc>
          <w:tcPr>
            <w:tcW w:w="8322" w:type="dxa"/>
            <w:gridSpan w:val="2"/>
          </w:tcPr>
          <w:p w14:paraId="014C445E" w14:textId="77777777" w:rsidR="006323D5" w:rsidRDefault="006323D5" w:rsidP="006323D5">
            <w:pPr>
              <w:spacing w:after="0" w:line="240" w:lineRule="auto"/>
              <w:jc w:val="both"/>
              <w:rPr>
                <w:rFonts w:ascii="Arial" w:hAnsi="Arial" w:cs="Arial"/>
              </w:rPr>
            </w:pPr>
            <w:r>
              <w:rPr>
                <w:rFonts w:ascii="Arial" w:hAnsi="Arial" w:cs="Arial"/>
              </w:rPr>
              <w:t xml:space="preserve"> </w:t>
            </w:r>
            <w:r w:rsidR="00275B13">
              <w:rPr>
                <w:rFonts w:ascii="Arial" w:hAnsi="Arial" w:cs="Arial"/>
              </w:rPr>
              <w:t xml:space="preserve">The Marketing and Communications update was provided within the meeting papers. </w:t>
            </w:r>
          </w:p>
          <w:p w14:paraId="14A386A9" w14:textId="026922D8" w:rsidR="00275B13" w:rsidRPr="00F81AA1" w:rsidRDefault="00275B13" w:rsidP="006323D5">
            <w:pPr>
              <w:spacing w:after="0" w:line="240" w:lineRule="auto"/>
              <w:jc w:val="both"/>
              <w:rPr>
                <w:rFonts w:ascii="Arial" w:hAnsi="Arial" w:cs="Arial"/>
              </w:rPr>
            </w:pPr>
          </w:p>
        </w:tc>
        <w:tc>
          <w:tcPr>
            <w:tcW w:w="1418" w:type="dxa"/>
          </w:tcPr>
          <w:p w14:paraId="6071C0C8" w14:textId="77777777" w:rsidR="006323D5" w:rsidRDefault="006323D5" w:rsidP="006323D5">
            <w:pPr>
              <w:spacing w:after="0" w:line="240" w:lineRule="auto"/>
              <w:jc w:val="both"/>
              <w:rPr>
                <w:rFonts w:ascii="Arial" w:hAnsi="Arial" w:cs="Arial"/>
                <w:b/>
                <w:bCs/>
              </w:rPr>
            </w:pPr>
          </w:p>
        </w:tc>
      </w:tr>
      <w:tr w:rsidR="006323D5" w:rsidRPr="007A2D25" w14:paraId="168D1501" w14:textId="77777777" w:rsidTr="001B152A">
        <w:trPr>
          <w:trHeight w:val="240"/>
        </w:trPr>
        <w:tc>
          <w:tcPr>
            <w:tcW w:w="1094" w:type="dxa"/>
          </w:tcPr>
          <w:p w14:paraId="5A001544" w14:textId="4DF66AC7" w:rsidR="006323D5" w:rsidRDefault="006323D5" w:rsidP="006323D5">
            <w:pPr>
              <w:spacing w:after="0" w:line="240" w:lineRule="auto"/>
              <w:rPr>
                <w:rFonts w:ascii="Arial" w:hAnsi="Arial" w:cs="Arial"/>
                <w:b/>
                <w:bCs/>
              </w:rPr>
            </w:pPr>
            <w:r>
              <w:rPr>
                <w:rFonts w:ascii="Arial" w:hAnsi="Arial" w:cs="Arial"/>
                <w:b/>
                <w:bCs/>
              </w:rPr>
              <w:t>B25/84</w:t>
            </w:r>
          </w:p>
        </w:tc>
        <w:tc>
          <w:tcPr>
            <w:tcW w:w="8322" w:type="dxa"/>
            <w:gridSpan w:val="2"/>
          </w:tcPr>
          <w:p w14:paraId="503CB475" w14:textId="166A7B62" w:rsidR="006323D5" w:rsidRPr="00A413BF" w:rsidRDefault="006323D5" w:rsidP="006323D5">
            <w:pPr>
              <w:spacing w:after="0" w:line="240" w:lineRule="auto"/>
              <w:jc w:val="both"/>
              <w:rPr>
                <w:rFonts w:ascii="Arial" w:hAnsi="Arial" w:cs="Arial"/>
                <w:b/>
                <w:bCs/>
              </w:rPr>
            </w:pPr>
            <w:r w:rsidRPr="00A413BF">
              <w:rPr>
                <w:rFonts w:ascii="Arial" w:hAnsi="Arial" w:cs="Arial"/>
                <w:b/>
                <w:bCs/>
              </w:rPr>
              <w:t>RESOLVED:</w:t>
            </w:r>
            <w:r>
              <w:rPr>
                <w:rFonts w:ascii="Arial" w:hAnsi="Arial" w:cs="Arial"/>
                <w:b/>
                <w:bCs/>
              </w:rPr>
              <w:t xml:space="preserve"> </w:t>
            </w:r>
            <w:r w:rsidR="00A859AA">
              <w:rPr>
                <w:rFonts w:ascii="Arial" w:hAnsi="Arial" w:cs="Arial"/>
                <w:b/>
                <w:bCs/>
              </w:rPr>
              <w:t>T</w:t>
            </w:r>
            <w:r>
              <w:rPr>
                <w:rFonts w:ascii="Arial" w:hAnsi="Arial" w:cs="Arial"/>
                <w:b/>
                <w:bCs/>
              </w:rPr>
              <w:t xml:space="preserve">hat </w:t>
            </w:r>
            <w:r w:rsidR="00A859AA">
              <w:rPr>
                <w:rFonts w:ascii="Arial" w:hAnsi="Arial" w:cs="Arial"/>
                <w:b/>
                <w:bCs/>
              </w:rPr>
              <w:t xml:space="preserve">the </w:t>
            </w:r>
            <w:r>
              <w:rPr>
                <w:rFonts w:ascii="Arial" w:hAnsi="Arial" w:cs="Arial"/>
                <w:b/>
                <w:bCs/>
              </w:rPr>
              <w:t xml:space="preserve">Marketing and Communications update be noted. </w:t>
            </w:r>
          </w:p>
        </w:tc>
        <w:tc>
          <w:tcPr>
            <w:tcW w:w="1418" w:type="dxa"/>
          </w:tcPr>
          <w:p w14:paraId="43E3D5C7" w14:textId="66399779" w:rsidR="006323D5" w:rsidRDefault="00D9728D" w:rsidP="006323D5">
            <w:pPr>
              <w:spacing w:after="0" w:line="240" w:lineRule="auto"/>
              <w:jc w:val="both"/>
              <w:rPr>
                <w:rFonts w:ascii="Arial" w:hAnsi="Arial" w:cs="Arial"/>
                <w:b/>
                <w:bCs/>
              </w:rPr>
            </w:pPr>
            <w:r>
              <w:rPr>
                <w:rFonts w:ascii="Arial" w:hAnsi="Arial" w:cs="Arial"/>
                <w:b/>
                <w:bCs/>
              </w:rPr>
              <w:t>Clerk</w:t>
            </w:r>
          </w:p>
        </w:tc>
      </w:tr>
      <w:tr w:rsidR="006323D5" w:rsidRPr="007A2D25" w14:paraId="0E71BE40" w14:textId="77777777" w:rsidTr="001B152A">
        <w:trPr>
          <w:trHeight w:val="240"/>
        </w:trPr>
        <w:tc>
          <w:tcPr>
            <w:tcW w:w="1094" w:type="dxa"/>
          </w:tcPr>
          <w:p w14:paraId="3AB795A6" w14:textId="77777777" w:rsidR="006323D5" w:rsidRDefault="006323D5" w:rsidP="006323D5">
            <w:pPr>
              <w:spacing w:after="0" w:line="240" w:lineRule="auto"/>
              <w:rPr>
                <w:rFonts w:ascii="Arial" w:hAnsi="Arial" w:cs="Arial"/>
                <w:b/>
                <w:bCs/>
              </w:rPr>
            </w:pPr>
          </w:p>
        </w:tc>
        <w:tc>
          <w:tcPr>
            <w:tcW w:w="8322" w:type="dxa"/>
            <w:gridSpan w:val="2"/>
          </w:tcPr>
          <w:p w14:paraId="2FF4D154" w14:textId="5C283822" w:rsidR="006323D5" w:rsidRDefault="006323D5" w:rsidP="006323D5">
            <w:pPr>
              <w:spacing w:after="0" w:line="240" w:lineRule="auto"/>
              <w:jc w:val="both"/>
              <w:rPr>
                <w:rFonts w:ascii="Arial" w:hAnsi="Arial" w:cs="Arial"/>
                <w:b/>
                <w:bCs/>
                <w:u w:val="single"/>
              </w:rPr>
            </w:pPr>
            <w:r>
              <w:rPr>
                <w:rFonts w:ascii="Arial" w:hAnsi="Arial" w:cs="Arial"/>
                <w:b/>
                <w:bCs/>
                <w:u w:val="single"/>
              </w:rPr>
              <w:t>KALEIDOSCOPE NHLF UPDATE</w:t>
            </w:r>
          </w:p>
        </w:tc>
        <w:tc>
          <w:tcPr>
            <w:tcW w:w="1418" w:type="dxa"/>
          </w:tcPr>
          <w:p w14:paraId="5E0F5D0E" w14:textId="77777777" w:rsidR="006323D5" w:rsidRDefault="006323D5" w:rsidP="006323D5">
            <w:pPr>
              <w:spacing w:after="0" w:line="240" w:lineRule="auto"/>
              <w:jc w:val="both"/>
              <w:rPr>
                <w:rFonts w:ascii="Arial" w:hAnsi="Arial" w:cs="Arial"/>
                <w:b/>
                <w:bCs/>
              </w:rPr>
            </w:pPr>
          </w:p>
        </w:tc>
      </w:tr>
      <w:tr w:rsidR="006323D5" w:rsidRPr="007A2D25" w14:paraId="0B1622BB" w14:textId="77777777" w:rsidTr="001B152A">
        <w:trPr>
          <w:trHeight w:val="240"/>
        </w:trPr>
        <w:tc>
          <w:tcPr>
            <w:tcW w:w="1094" w:type="dxa"/>
          </w:tcPr>
          <w:p w14:paraId="6FB11D93" w14:textId="105A820A" w:rsidR="006323D5" w:rsidRDefault="006323D5" w:rsidP="006323D5">
            <w:pPr>
              <w:spacing w:after="0" w:line="240" w:lineRule="auto"/>
              <w:rPr>
                <w:rFonts w:ascii="Arial" w:hAnsi="Arial" w:cs="Arial"/>
                <w:b/>
                <w:bCs/>
              </w:rPr>
            </w:pPr>
            <w:r>
              <w:rPr>
                <w:rFonts w:ascii="Arial" w:hAnsi="Arial" w:cs="Arial"/>
                <w:b/>
                <w:bCs/>
              </w:rPr>
              <w:lastRenderedPageBreak/>
              <w:t>B25/85</w:t>
            </w:r>
          </w:p>
        </w:tc>
        <w:tc>
          <w:tcPr>
            <w:tcW w:w="8322" w:type="dxa"/>
            <w:gridSpan w:val="2"/>
          </w:tcPr>
          <w:p w14:paraId="16CA082F" w14:textId="64C2917A" w:rsidR="006323D5" w:rsidRDefault="00275B13" w:rsidP="006323D5">
            <w:pPr>
              <w:spacing w:after="0" w:line="240" w:lineRule="auto"/>
              <w:jc w:val="both"/>
              <w:rPr>
                <w:rFonts w:ascii="Arial" w:hAnsi="Arial" w:cs="Arial"/>
              </w:rPr>
            </w:pPr>
            <w:r>
              <w:rPr>
                <w:rFonts w:ascii="Arial" w:hAnsi="Arial" w:cs="Arial"/>
              </w:rPr>
              <w:t>The Kaleidoscope NHLF update report was provided within the meeting papers. Governors recognised the events that had already taken place, with positive impact already evident.</w:t>
            </w:r>
          </w:p>
          <w:p w14:paraId="63CB03BD" w14:textId="77777777" w:rsidR="00275B13" w:rsidRDefault="00275B13" w:rsidP="006323D5">
            <w:pPr>
              <w:spacing w:after="0" w:line="240" w:lineRule="auto"/>
              <w:jc w:val="both"/>
              <w:rPr>
                <w:rFonts w:ascii="Arial" w:hAnsi="Arial" w:cs="Arial"/>
              </w:rPr>
            </w:pPr>
          </w:p>
          <w:p w14:paraId="7B2D01EA" w14:textId="77777777" w:rsidR="00275B13" w:rsidRDefault="00275B13" w:rsidP="006323D5">
            <w:pPr>
              <w:spacing w:after="0" w:line="240" w:lineRule="auto"/>
              <w:jc w:val="both"/>
              <w:rPr>
                <w:rFonts w:ascii="Arial" w:hAnsi="Arial" w:cs="Arial"/>
              </w:rPr>
            </w:pPr>
            <w:r>
              <w:rPr>
                <w:rFonts w:ascii="Arial" w:hAnsi="Arial" w:cs="Arial"/>
              </w:rPr>
              <w:t>Discussion took place about ensuring local and national press were aware of events and wider exposure could be accessed.</w:t>
            </w:r>
          </w:p>
          <w:p w14:paraId="78C893F9" w14:textId="59A8CDD0" w:rsidR="00275B13" w:rsidRPr="00A413BF" w:rsidRDefault="00275B13" w:rsidP="006323D5">
            <w:pPr>
              <w:spacing w:after="0" w:line="240" w:lineRule="auto"/>
              <w:jc w:val="both"/>
              <w:rPr>
                <w:rFonts w:ascii="Arial" w:hAnsi="Arial" w:cs="Arial"/>
              </w:rPr>
            </w:pPr>
          </w:p>
        </w:tc>
        <w:tc>
          <w:tcPr>
            <w:tcW w:w="1418" w:type="dxa"/>
          </w:tcPr>
          <w:p w14:paraId="41E1B629" w14:textId="77777777" w:rsidR="006323D5" w:rsidRDefault="006323D5" w:rsidP="006323D5">
            <w:pPr>
              <w:spacing w:after="0" w:line="240" w:lineRule="auto"/>
              <w:jc w:val="both"/>
              <w:rPr>
                <w:rFonts w:ascii="Arial" w:hAnsi="Arial" w:cs="Arial"/>
                <w:b/>
                <w:bCs/>
              </w:rPr>
            </w:pPr>
          </w:p>
        </w:tc>
      </w:tr>
      <w:tr w:rsidR="006323D5" w:rsidRPr="007A2D25" w14:paraId="5750478A" w14:textId="77777777" w:rsidTr="001B152A">
        <w:trPr>
          <w:trHeight w:val="240"/>
        </w:trPr>
        <w:tc>
          <w:tcPr>
            <w:tcW w:w="1094" w:type="dxa"/>
          </w:tcPr>
          <w:p w14:paraId="2AE94BC6" w14:textId="7FF2FDFE" w:rsidR="006323D5" w:rsidRDefault="006323D5" w:rsidP="006323D5">
            <w:pPr>
              <w:spacing w:after="0" w:line="240" w:lineRule="auto"/>
              <w:rPr>
                <w:rFonts w:ascii="Arial" w:hAnsi="Arial" w:cs="Arial"/>
                <w:b/>
                <w:bCs/>
              </w:rPr>
            </w:pPr>
            <w:r>
              <w:rPr>
                <w:rFonts w:ascii="Arial" w:hAnsi="Arial" w:cs="Arial"/>
                <w:b/>
                <w:bCs/>
              </w:rPr>
              <w:t>B25/86</w:t>
            </w:r>
          </w:p>
        </w:tc>
        <w:tc>
          <w:tcPr>
            <w:tcW w:w="8322" w:type="dxa"/>
            <w:gridSpan w:val="2"/>
          </w:tcPr>
          <w:p w14:paraId="002498FE" w14:textId="77777777" w:rsidR="006323D5" w:rsidRDefault="006323D5" w:rsidP="006323D5">
            <w:pPr>
              <w:pStyle w:val="NoSpacing"/>
              <w:jc w:val="both"/>
              <w:rPr>
                <w:rFonts w:ascii="Arial" w:hAnsi="Arial" w:cs="Arial"/>
                <w:b/>
                <w:bCs/>
              </w:rPr>
            </w:pPr>
            <w:r>
              <w:rPr>
                <w:rFonts w:ascii="Arial" w:hAnsi="Arial" w:cs="Arial"/>
                <w:b/>
                <w:bCs/>
              </w:rPr>
              <w:t xml:space="preserve">RESOLVED: </w:t>
            </w:r>
            <w:r w:rsidR="00BA0166">
              <w:rPr>
                <w:rFonts w:ascii="Arial" w:hAnsi="Arial" w:cs="Arial"/>
                <w:b/>
                <w:bCs/>
              </w:rPr>
              <w:t>T</w:t>
            </w:r>
            <w:r>
              <w:rPr>
                <w:rFonts w:ascii="Arial" w:hAnsi="Arial" w:cs="Arial"/>
                <w:b/>
                <w:bCs/>
              </w:rPr>
              <w:t>hat</w:t>
            </w:r>
            <w:r w:rsidR="00BA0166">
              <w:rPr>
                <w:rFonts w:ascii="Arial" w:hAnsi="Arial" w:cs="Arial"/>
                <w:b/>
                <w:bCs/>
              </w:rPr>
              <w:t xml:space="preserve"> the </w:t>
            </w:r>
            <w:r w:rsidR="00275B13">
              <w:rPr>
                <w:rFonts w:ascii="Arial" w:hAnsi="Arial" w:cs="Arial"/>
                <w:b/>
                <w:bCs/>
              </w:rPr>
              <w:t>content of the Kaleidoscope NHLF update be noted.</w:t>
            </w:r>
          </w:p>
          <w:p w14:paraId="530CAE5E" w14:textId="5C7369FD" w:rsidR="00D9728D" w:rsidRPr="00BB3683" w:rsidRDefault="00D9728D" w:rsidP="006323D5">
            <w:pPr>
              <w:pStyle w:val="NoSpacing"/>
              <w:jc w:val="both"/>
              <w:rPr>
                <w:rFonts w:ascii="Arial" w:hAnsi="Arial" w:cs="Arial"/>
                <w:b/>
                <w:bCs/>
              </w:rPr>
            </w:pPr>
          </w:p>
        </w:tc>
        <w:tc>
          <w:tcPr>
            <w:tcW w:w="1418" w:type="dxa"/>
          </w:tcPr>
          <w:p w14:paraId="288A28E9" w14:textId="527E9D34" w:rsidR="006323D5" w:rsidRDefault="00D9728D" w:rsidP="006323D5">
            <w:pPr>
              <w:spacing w:after="0" w:line="240" w:lineRule="auto"/>
              <w:jc w:val="both"/>
              <w:rPr>
                <w:rFonts w:ascii="Arial" w:hAnsi="Arial" w:cs="Arial"/>
                <w:b/>
                <w:bCs/>
              </w:rPr>
            </w:pPr>
            <w:r>
              <w:rPr>
                <w:rFonts w:ascii="Arial" w:hAnsi="Arial" w:cs="Arial"/>
                <w:b/>
                <w:bCs/>
              </w:rPr>
              <w:t>Clerk</w:t>
            </w:r>
          </w:p>
        </w:tc>
      </w:tr>
      <w:tr w:rsidR="006323D5" w:rsidRPr="00A22948" w14:paraId="54B76C60" w14:textId="77777777" w:rsidTr="0097311E">
        <w:tc>
          <w:tcPr>
            <w:tcW w:w="1094" w:type="dxa"/>
          </w:tcPr>
          <w:p w14:paraId="5E61429A" w14:textId="77777777" w:rsidR="006323D5" w:rsidRDefault="006323D5" w:rsidP="006323D5">
            <w:pPr>
              <w:spacing w:after="0" w:line="240" w:lineRule="auto"/>
              <w:rPr>
                <w:rFonts w:ascii="Arial" w:hAnsi="Arial" w:cs="Arial"/>
                <w:b/>
                <w:bCs/>
              </w:rPr>
            </w:pPr>
          </w:p>
        </w:tc>
        <w:tc>
          <w:tcPr>
            <w:tcW w:w="8322" w:type="dxa"/>
            <w:gridSpan w:val="2"/>
          </w:tcPr>
          <w:p w14:paraId="5444E3E3" w14:textId="77777777" w:rsidR="006323D5" w:rsidRPr="005E6616" w:rsidRDefault="006323D5" w:rsidP="006323D5">
            <w:pPr>
              <w:spacing w:after="0" w:line="240" w:lineRule="auto"/>
              <w:jc w:val="both"/>
              <w:rPr>
                <w:rFonts w:ascii="Arial" w:eastAsiaTheme="minorEastAsia" w:hAnsi="Arial" w:cs="Arial"/>
                <w:b/>
                <w:u w:val="single"/>
              </w:rPr>
            </w:pPr>
            <w:r>
              <w:rPr>
                <w:rFonts w:ascii="Arial" w:eastAsiaTheme="minorEastAsia" w:hAnsi="Arial" w:cs="Arial"/>
                <w:b/>
                <w:u w:val="single"/>
              </w:rPr>
              <w:t xml:space="preserve">MINUTES </w:t>
            </w:r>
          </w:p>
        </w:tc>
        <w:tc>
          <w:tcPr>
            <w:tcW w:w="1418" w:type="dxa"/>
          </w:tcPr>
          <w:p w14:paraId="71E7626A" w14:textId="77777777" w:rsidR="006323D5" w:rsidRDefault="006323D5" w:rsidP="006323D5">
            <w:pPr>
              <w:spacing w:after="0" w:line="240" w:lineRule="auto"/>
              <w:jc w:val="both"/>
              <w:rPr>
                <w:rFonts w:ascii="Arial" w:hAnsi="Arial" w:cs="Arial"/>
                <w:b/>
                <w:bCs/>
              </w:rPr>
            </w:pPr>
          </w:p>
        </w:tc>
      </w:tr>
      <w:tr w:rsidR="006323D5" w:rsidRPr="00A22948" w14:paraId="021A70E7" w14:textId="77777777" w:rsidTr="0097311E">
        <w:tc>
          <w:tcPr>
            <w:tcW w:w="1094" w:type="dxa"/>
          </w:tcPr>
          <w:p w14:paraId="1BC5800F" w14:textId="0D1228ED" w:rsidR="006323D5" w:rsidRDefault="006323D5" w:rsidP="006323D5">
            <w:pPr>
              <w:spacing w:after="0" w:line="240" w:lineRule="auto"/>
              <w:rPr>
                <w:rFonts w:ascii="Arial" w:hAnsi="Arial" w:cs="Arial"/>
                <w:b/>
                <w:bCs/>
              </w:rPr>
            </w:pPr>
            <w:r>
              <w:rPr>
                <w:rFonts w:ascii="Arial" w:hAnsi="Arial" w:cs="Arial"/>
                <w:b/>
                <w:bCs/>
              </w:rPr>
              <w:t>B25/87</w:t>
            </w:r>
          </w:p>
        </w:tc>
        <w:tc>
          <w:tcPr>
            <w:tcW w:w="8322" w:type="dxa"/>
            <w:gridSpan w:val="2"/>
          </w:tcPr>
          <w:p w14:paraId="02CE897C" w14:textId="3A023AC7" w:rsidR="006323D5" w:rsidRPr="00171681" w:rsidRDefault="006323D5" w:rsidP="006323D5">
            <w:pPr>
              <w:rPr>
                <w:rFonts w:ascii="Arial" w:hAnsi="Arial" w:cs="Arial"/>
              </w:rPr>
            </w:pPr>
            <w:r>
              <w:rPr>
                <w:rFonts w:ascii="Arial" w:hAnsi="Arial" w:cs="Arial"/>
              </w:rPr>
              <w:t>The Board received and noted the following minutes:</w:t>
            </w:r>
          </w:p>
          <w:p w14:paraId="7EE900FD" w14:textId="1608839A" w:rsidR="006323D5" w:rsidRPr="00741774" w:rsidRDefault="006323D5" w:rsidP="006323D5">
            <w:pPr>
              <w:pStyle w:val="ListParagraph"/>
              <w:numPr>
                <w:ilvl w:val="0"/>
                <w:numId w:val="18"/>
              </w:numPr>
              <w:spacing w:after="0" w:line="240" w:lineRule="auto"/>
              <w:contextualSpacing/>
              <w:rPr>
                <w:rFonts w:ascii="Arial" w:hAnsi="Arial" w:cs="Arial"/>
              </w:rPr>
            </w:pPr>
            <w:r w:rsidRPr="00741774">
              <w:rPr>
                <w:rFonts w:ascii="Arial" w:hAnsi="Arial" w:cs="Arial"/>
              </w:rPr>
              <w:t xml:space="preserve">Finance &amp; Resources Committee – </w:t>
            </w:r>
            <w:r>
              <w:rPr>
                <w:rFonts w:ascii="Arial" w:hAnsi="Arial" w:cs="Arial"/>
              </w:rPr>
              <w:t>20 January 2026</w:t>
            </w:r>
            <w:r w:rsidRPr="00741774">
              <w:rPr>
                <w:rFonts w:ascii="Arial" w:hAnsi="Arial" w:cs="Arial"/>
              </w:rPr>
              <w:t xml:space="preserve">          </w:t>
            </w:r>
          </w:p>
          <w:p w14:paraId="6C67EE21" w14:textId="0F1A3112" w:rsidR="006323D5" w:rsidRPr="00E818B6" w:rsidRDefault="006323D5" w:rsidP="006323D5">
            <w:pPr>
              <w:pStyle w:val="ListParagraph"/>
              <w:spacing w:after="0" w:line="240" w:lineRule="auto"/>
              <w:contextualSpacing/>
              <w:rPr>
                <w:rFonts w:ascii="Arial" w:hAnsi="Arial" w:cs="Arial"/>
              </w:rPr>
            </w:pPr>
          </w:p>
        </w:tc>
        <w:tc>
          <w:tcPr>
            <w:tcW w:w="1418" w:type="dxa"/>
          </w:tcPr>
          <w:p w14:paraId="6A2755FB" w14:textId="77777777" w:rsidR="006323D5" w:rsidRDefault="006323D5" w:rsidP="006323D5">
            <w:pPr>
              <w:spacing w:after="0" w:line="240" w:lineRule="auto"/>
              <w:jc w:val="both"/>
              <w:rPr>
                <w:rFonts w:ascii="Arial" w:hAnsi="Arial" w:cs="Arial"/>
                <w:b/>
                <w:bCs/>
              </w:rPr>
            </w:pPr>
          </w:p>
        </w:tc>
      </w:tr>
      <w:tr w:rsidR="006323D5" w:rsidRPr="00A22948" w14:paraId="21DDF1FE" w14:textId="77777777" w:rsidTr="00275B13">
        <w:trPr>
          <w:trHeight w:val="739"/>
        </w:trPr>
        <w:tc>
          <w:tcPr>
            <w:tcW w:w="1094" w:type="dxa"/>
          </w:tcPr>
          <w:p w14:paraId="7DD12698" w14:textId="7973BD3F" w:rsidR="006323D5" w:rsidRDefault="006323D5" w:rsidP="006323D5">
            <w:pPr>
              <w:spacing w:after="0" w:line="240" w:lineRule="auto"/>
              <w:rPr>
                <w:rFonts w:ascii="Arial" w:hAnsi="Arial" w:cs="Arial"/>
                <w:b/>
                <w:bCs/>
              </w:rPr>
            </w:pPr>
            <w:r>
              <w:rPr>
                <w:rFonts w:ascii="Arial" w:hAnsi="Arial" w:cs="Arial"/>
                <w:b/>
                <w:bCs/>
              </w:rPr>
              <w:t>B25/88</w:t>
            </w:r>
          </w:p>
        </w:tc>
        <w:tc>
          <w:tcPr>
            <w:tcW w:w="8322" w:type="dxa"/>
            <w:gridSpan w:val="2"/>
          </w:tcPr>
          <w:p w14:paraId="5BC286CF" w14:textId="4AC3A3E9" w:rsidR="006323D5" w:rsidRPr="00267E23" w:rsidRDefault="006323D5" w:rsidP="006323D5">
            <w:pPr>
              <w:jc w:val="both"/>
              <w:rPr>
                <w:rFonts w:ascii="Arial" w:hAnsi="Arial" w:cs="Arial"/>
                <w:b/>
                <w:bCs/>
              </w:rPr>
            </w:pPr>
            <w:r w:rsidRPr="00267E23">
              <w:rPr>
                <w:rFonts w:ascii="Arial" w:eastAsiaTheme="minorEastAsia" w:hAnsi="Arial" w:cs="Arial"/>
                <w:b/>
                <w:bCs/>
              </w:rPr>
              <w:t xml:space="preserve">RESOLVED: </w:t>
            </w:r>
            <w:r w:rsidR="00A859AA">
              <w:rPr>
                <w:rFonts w:ascii="Arial" w:eastAsiaTheme="minorEastAsia" w:hAnsi="Arial" w:cs="Arial"/>
                <w:b/>
                <w:bCs/>
              </w:rPr>
              <w:t>T</w:t>
            </w:r>
            <w:r w:rsidRPr="00267E23">
              <w:rPr>
                <w:rFonts w:ascii="Arial" w:eastAsiaTheme="minorEastAsia" w:hAnsi="Arial" w:cs="Arial"/>
                <w:b/>
                <w:bCs/>
              </w:rPr>
              <w:t xml:space="preserve">hat the minutes from </w:t>
            </w:r>
            <w:r>
              <w:rPr>
                <w:rFonts w:ascii="Arial" w:eastAsiaTheme="minorEastAsia" w:hAnsi="Arial" w:cs="Arial"/>
                <w:b/>
                <w:bCs/>
              </w:rPr>
              <w:t>the Finance &amp; Resources Committee</w:t>
            </w:r>
            <w:r w:rsidRPr="00267E23">
              <w:rPr>
                <w:rFonts w:ascii="Arial" w:eastAsiaTheme="minorEastAsia" w:hAnsi="Arial" w:cs="Arial"/>
                <w:b/>
                <w:bCs/>
              </w:rPr>
              <w:t xml:space="preserve"> meeting were received and approved. </w:t>
            </w:r>
          </w:p>
        </w:tc>
        <w:tc>
          <w:tcPr>
            <w:tcW w:w="1418" w:type="dxa"/>
          </w:tcPr>
          <w:p w14:paraId="50BA9B20" w14:textId="42806457" w:rsidR="006323D5" w:rsidRDefault="006323D5" w:rsidP="006323D5">
            <w:pPr>
              <w:spacing w:after="0" w:line="240" w:lineRule="auto"/>
              <w:jc w:val="both"/>
              <w:rPr>
                <w:rFonts w:ascii="Arial" w:hAnsi="Arial" w:cs="Arial"/>
                <w:b/>
                <w:bCs/>
              </w:rPr>
            </w:pPr>
            <w:r>
              <w:rPr>
                <w:rFonts w:ascii="Arial" w:hAnsi="Arial" w:cs="Arial"/>
                <w:b/>
                <w:bCs/>
              </w:rPr>
              <w:t>Clerk</w:t>
            </w:r>
          </w:p>
        </w:tc>
      </w:tr>
      <w:tr w:rsidR="006323D5" w:rsidRPr="00A22948" w14:paraId="4ABA2EC3" w14:textId="77777777" w:rsidTr="00D9728D">
        <w:trPr>
          <w:trHeight w:val="223"/>
        </w:trPr>
        <w:tc>
          <w:tcPr>
            <w:tcW w:w="1094" w:type="dxa"/>
          </w:tcPr>
          <w:p w14:paraId="1912FFEE" w14:textId="74A59724" w:rsidR="006323D5" w:rsidRDefault="006323D5" w:rsidP="006323D5">
            <w:pPr>
              <w:spacing w:after="0" w:line="240" w:lineRule="auto"/>
              <w:rPr>
                <w:rFonts w:ascii="Arial" w:hAnsi="Arial" w:cs="Arial"/>
                <w:b/>
                <w:bCs/>
              </w:rPr>
            </w:pPr>
          </w:p>
        </w:tc>
        <w:tc>
          <w:tcPr>
            <w:tcW w:w="8322" w:type="dxa"/>
            <w:gridSpan w:val="2"/>
          </w:tcPr>
          <w:p w14:paraId="08F1189E" w14:textId="08A3EC7C" w:rsidR="006323D5" w:rsidRPr="00DB1C55" w:rsidRDefault="006323D5" w:rsidP="006323D5">
            <w:pPr>
              <w:jc w:val="both"/>
              <w:rPr>
                <w:rFonts w:ascii="Arial" w:eastAsiaTheme="minorEastAsia" w:hAnsi="Arial" w:cs="Arial"/>
                <w:b/>
                <w:bCs/>
                <w:u w:val="single"/>
              </w:rPr>
            </w:pPr>
            <w:r>
              <w:rPr>
                <w:rFonts w:ascii="Arial" w:eastAsiaTheme="minorEastAsia" w:hAnsi="Arial" w:cs="Arial"/>
                <w:b/>
                <w:bCs/>
                <w:u w:val="single"/>
              </w:rPr>
              <w:t>ANY OTHER BUSINESS</w:t>
            </w:r>
          </w:p>
        </w:tc>
        <w:tc>
          <w:tcPr>
            <w:tcW w:w="1418" w:type="dxa"/>
          </w:tcPr>
          <w:p w14:paraId="244A1FFF" w14:textId="77777777" w:rsidR="006323D5" w:rsidRDefault="006323D5" w:rsidP="006323D5">
            <w:pPr>
              <w:spacing w:after="0" w:line="240" w:lineRule="auto"/>
              <w:jc w:val="both"/>
              <w:rPr>
                <w:rFonts w:ascii="Arial" w:hAnsi="Arial" w:cs="Arial"/>
                <w:b/>
                <w:bCs/>
              </w:rPr>
            </w:pPr>
          </w:p>
        </w:tc>
      </w:tr>
      <w:tr w:rsidR="006323D5" w:rsidRPr="00A22948" w14:paraId="5C6B0800" w14:textId="77777777" w:rsidTr="00B23323">
        <w:trPr>
          <w:trHeight w:val="339"/>
        </w:trPr>
        <w:tc>
          <w:tcPr>
            <w:tcW w:w="1094" w:type="dxa"/>
          </w:tcPr>
          <w:p w14:paraId="694FE4DD" w14:textId="77777777" w:rsidR="006323D5" w:rsidRDefault="006323D5" w:rsidP="006323D5">
            <w:pPr>
              <w:spacing w:after="0" w:line="240" w:lineRule="auto"/>
              <w:rPr>
                <w:rFonts w:ascii="Arial" w:hAnsi="Arial" w:cs="Arial"/>
                <w:b/>
                <w:bCs/>
              </w:rPr>
            </w:pPr>
          </w:p>
        </w:tc>
        <w:tc>
          <w:tcPr>
            <w:tcW w:w="8322" w:type="dxa"/>
            <w:gridSpan w:val="2"/>
          </w:tcPr>
          <w:p w14:paraId="390BED05" w14:textId="23B0E3F9" w:rsidR="006323D5" w:rsidRPr="00BB1B91" w:rsidRDefault="006323D5" w:rsidP="006323D5">
            <w:pPr>
              <w:rPr>
                <w:rFonts w:ascii="Arial" w:hAnsi="Arial" w:cs="Arial"/>
                <w:b/>
                <w:bCs/>
                <w:u w:val="single"/>
              </w:rPr>
            </w:pPr>
            <w:r>
              <w:rPr>
                <w:rFonts w:ascii="Arial" w:hAnsi="Arial" w:cs="Arial"/>
                <w:b/>
                <w:bCs/>
                <w:u w:val="single"/>
              </w:rPr>
              <w:t>BOARD AND BREAKFAST</w:t>
            </w:r>
          </w:p>
        </w:tc>
        <w:tc>
          <w:tcPr>
            <w:tcW w:w="1418" w:type="dxa"/>
          </w:tcPr>
          <w:p w14:paraId="1990A087" w14:textId="77777777" w:rsidR="006323D5" w:rsidRDefault="006323D5" w:rsidP="006323D5">
            <w:pPr>
              <w:spacing w:after="0" w:line="240" w:lineRule="auto"/>
              <w:jc w:val="both"/>
              <w:rPr>
                <w:rFonts w:ascii="Arial" w:hAnsi="Arial" w:cs="Arial"/>
                <w:b/>
                <w:bCs/>
              </w:rPr>
            </w:pPr>
          </w:p>
        </w:tc>
      </w:tr>
      <w:tr w:rsidR="006323D5" w:rsidRPr="00A22948" w14:paraId="410266DD" w14:textId="77777777" w:rsidTr="00B23323">
        <w:trPr>
          <w:trHeight w:val="339"/>
        </w:trPr>
        <w:tc>
          <w:tcPr>
            <w:tcW w:w="1094" w:type="dxa"/>
          </w:tcPr>
          <w:p w14:paraId="3E76BA9F" w14:textId="5D47C0D0" w:rsidR="006323D5" w:rsidRDefault="006323D5" w:rsidP="006323D5">
            <w:pPr>
              <w:spacing w:after="0" w:line="240" w:lineRule="auto"/>
              <w:rPr>
                <w:rFonts w:ascii="Arial" w:hAnsi="Arial" w:cs="Arial"/>
                <w:b/>
                <w:bCs/>
              </w:rPr>
            </w:pPr>
            <w:r>
              <w:rPr>
                <w:rFonts w:ascii="Arial" w:hAnsi="Arial" w:cs="Arial"/>
                <w:b/>
                <w:bCs/>
              </w:rPr>
              <w:t>B25/89</w:t>
            </w:r>
          </w:p>
        </w:tc>
        <w:tc>
          <w:tcPr>
            <w:tcW w:w="8322" w:type="dxa"/>
            <w:gridSpan w:val="2"/>
          </w:tcPr>
          <w:p w14:paraId="67658934" w14:textId="77777777" w:rsidR="006323D5" w:rsidRPr="008E6640" w:rsidRDefault="006323D5" w:rsidP="006323D5">
            <w:pPr>
              <w:contextualSpacing/>
              <w:rPr>
                <w:rFonts w:ascii="Arial" w:hAnsi="Arial" w:cs="Arial"/>
              </w:rPr>
            </w:pPr>
            <w:r w:rsidRPr="008E6640">
              <w:rPr>
                <w:rFonts w:ascii="Arial" w:hAnsi="Arial" w:cs="Arial"/>
              </w:rPr>
              <w:t>The next two Board and breakfast dates had been arranged, on 24 March 2026 and 7 May 2026. Governors were asked, if they had not yet provided availability, to confirm when they could attend future dates into the summer term.</w:t>
            </w:r>
          </w:p>
          <w:p w14:paraId="62224B76" w14:textId="77777777" w:rsidR="006323D5" w:rsidRPr="008E6640" w:rsidRDefault="006323D5" w:rsidP="006323D5">
            <w:pPr>
              <w:contextualSpacing/>
              <w:rPr>
                <w:rFonts w:ascii="Arial" w:hAnsi="Arial" w:cs="Arial"/>
              </w:rPr>
            </w:pPr>
          </w:p>
          <w:p w14:paraId="6F9EC08B" w14:textId="61DF81E5" w:rsidR="006323D5" w:rsidRPr="008E6640" w:rsidRDefault="006323D5" w:rsidP="006323D5">
            <w:pPr>
              <w:contextualSpacing/>
              <w:rPr>
                <w:rFonts w:ascii="Arial" w:hAnsi="Arial" w:cs="Arial"/>
              </w:rPr>
            </w:pPr>
            <w:r w:rsidRPr="008E6640">
              <w:rPr>
                <w:rFonts w:ascii="Arial" w:hAnsi="Arial" w:cs="Arial"/>
              </w:rPr>
              <w:t>It was noted that the following allocations had been made</w:t>
            </w:r>
            <w:r w:rsidR="00D9728D">
              <w:rPr>
                <w:rFonts w:ascii="Arial" w:hAnsi="Arial" w:cs="Arial"/>
              </w:rPr>
              <w:t>:</w:t>
            </w:r>
            <w:r w:rsidRPr="008E6640">
              <w:rPr>
                <w:rFonts w:ascii="Arial" w:hAnsi="Arial" w:cs="Arial"/>
              </w:rPr>
              <w:t xml:space="preserve"> </w:t>
            </w:r>
          </w:p>
          <w:p w14:paraId="384D84BD" w14:textId="58A89111" w:rsidR="006323D5" w:rsidRPr="008E6640" w:rsidRDefault="006323D5" w:rsidP="006323D5">
            <w:pPr>
              <w:pStyle w:val="ListParagraph"/>
              <w:numPr>
                <w:ilvl w:val="0"/>
                <w:numId w:val="38"/>
              </w:numPr>
              <w:spacing w:after="0" w:line="240" w:lineRule="auto"/>
              <w:contextualSpacing/>
              <w:rPr>
                <w:rFonts w:ascii="Arial" w:hAnsi="Arial" w:cs="Arial"/>
              </w:rPr>
            </w:pPr>
            <w:r w:rsidRPr="008E6640">
              <w:rPr>
                <w:rFonts w:ascii="Arial" w:hAnsi="Arial" w:cs="Arial"/>
              </w:rPr>
              <w:t xml:space="preserve">24 March – Peter </w:t>
            </w:r>
            <w:r w:rsidR="008E6640" w:rsidRPr="008E6640">
              <w:rPr>
                <w:rFonts w:ascii="Arial" w:hAnsi="Arial" w:cs="Arial"/>
              </w:rPr>
              <w:t xml:space="preserve">Moizer </w:t>
            </w:r>
            <w:r w:rsidRPr="008E6640">
              <w:rPr>
                <w:rFonts w:ascii="Arial" w:hAnsi="Arial" w:cs="Arial"/>
              </w:rPr>
              <w:t>and David</w:t>
            </w:r>
            <w:r w:rsidR="008E6640" w:rsidRPr="008E6640">
              <w:rPr>
                <w:rFonts w:ascii="Arial" w:hAnsi="Arial" w:cs="Arial"/>
              </w:rPr>
              <w:t xml:space="preserve"> Jones</w:t>
            </w:r>
            <w:r w:rsidRPr="008E6640">
              <w:rPr>
                <w:rFonts w:ascii="Arial" w:hAnsi="Arial" w:cs="Arial"/>
              </w:rPr>
              <w:t xml:space="preserve"> attending</w:t>
            </w:r>
            <w:r w:rsidR="008E6640" w:rsidRPr="008E6640">
              <w:rPr>
                <w:rFonts w:ascii="Arial" w:hAnsi="Arial" w:cs="Arial"/>
              </w:rPr>
              <w:t>.</w:t>
            </w:r>
          </w:p>
          <w:p w14:paraId="10EA2466" w14:textId="32CC0319" w:rsidR="006323D5" w:rsidRPr="008E6640" w:rsidRDefault="006323D5" w:rsidP="006323D5">
            <w:pPr>
              <w:pStyle w:val="ListParagraph"/>
              <w:numPr>
                <w:ilvl w:val="0"/>
                <w:numId w:val="38"/>
              </w:numPr>
              <w:spacing w:after="0" w:line="240" w:lineRule="auto"/>
              <w:contextualSpacing/>
              <w:rPr>
                <w:rFonts w:ascii="Arial" w:hAnsi="Arial" w:cs="Arial"/>
              </w:rPr>
            </w:pPr>
            <w:r w:rsidRPr="008E6640">
              <w:rPr>
                <w:rFonts w:ascii="Arial" w:hAnsi="Arial" w:cs="Arial"/>
              </w:rPr>
              <w:t xml:space="preserve">7 May – Catherine </w:t>
            </w:r>
            <w:r w:rsidR="008E6640" w:rsidRPr="008E6640">
              <w:rPr>
                <w:rFonts w:ascii="Arial" w:hAnsi="Arial" w:cs="Arial"/>
              </w:rPr>
              <w:t xml:space="preserve">Thristan </w:t>
            </w:r>
            <w:r w:rsidRPr="008E6640">
              <w:rPr>
                <w:rFonts w:ascii="Arial" w:hAnsi="Arial" w:cs="Arial"/>
              </w:rPr>
              <w:t xml:space="preserve">and Jo </w:t>
            </w:r>
            <w:r w:rsidR="008E6640" w:rsidRPr="008E6640">
              <w:rPr>
                <w:rFonts w:ascii="Arial" w:hAnsi="Arial" w:cs="Arial"/>
              </w:rPr>
              <w:t xml:space="preserve">Nicol </w:t>
            </w:r>
            <w:r w:rsidRPr="008E6640">
              <w:rPr>
                <w:rFonts w:ascii="Arial" w:hAnsi="Arial" w:cs="Arial"/>
              </w:rPr>
              <w:t>attending</w:t>
            </w:r>
            <w:r w:rsidR="008E6640" w:rsidRPr="008E6640">
              <w:rPr>
                <w:rFonts w:ascii="Arial" w:hAnsi="Arial" w:cs="Arial"/>
              </w:rPr>
              <w:t>.</w:t>
            </w:r>
          </w:p>
          <w:p w14:paraId="6BE229B8" w14:textId="78773F7E" w:rsidR="006323D5" w:rsidRPr="008E6640" w:rsidRDefault="006323D5" w:rsidP="006323D5">
            <w:pPr>
              <w:contextualSpacing/>
              <w:rPr>
                <w:rFonts w:ascii="Arial" w:hAnsi="Arial" w:cs="Arial"/>
              </w:rPr>
            </w:pPr>
          </w:p>
        </w:tc>
        <w:tc>
          <w:tcPr>
            <w:tcW w:w="1418" w:type="dxa"/>
          </w:tcPr>
          <w:p w14:paraId="5E676E61" w14:textId="77777777" w:rsidR="006323D5" w:rsidRDefault="006323D5" w:rsidP="006323D5">
            <w:pPr>
              <w:spacing w:after="0" w:line="240" w:lineRule="auto"/>
              <w:jc w:val="both"/>
              <w:rPr>
                <w:rFonts w:ascii="Arial" w:hAnsi="Arial" w:cs="Arial"/>
                <w:b/>
                <w:bCs/>
              </w:rPr>
            </w:pPr>
          </w:p>
        </w:tc>
      </w:tr>
      <w:tr w:rsidR="006323D5" w:rsidRPr="00A22948" w14:paraId="49AFD72F" w14:textId="77777777" w:rsidTr="00B23323">
        <w:trPr>
          <w:trHeight w:val="339"/>
        </w:trPr>
        <w:tc>
          <w:tcPr>
            <w:tcW w:w="1094" w:type="dxa"/>
          </w:tcPr>
          <w:p w14:paraId="0B89AA52" w14:textId="7B3557D5" w:rsidR="006323D5" w:rsidRDefault="006323D5" w:rsidP="006323D5">
            <w:pPr>
              <w:spacing w:after="0" w:line="240" w:lineRule="auto"/>
              <w:rPr>
                <w:rFonts w:ascii="Arial" w:hAnsi="Arial" w:cs="Arial"/>
                <w:b/>
                <w:bCs/>
              </w:rPr>
            </w:pPr>
            <w:r>
              <w:rPr>
                <w:rFonts w:ascii="Arial" w:hAnsi="Arial" w:cs="Arial"/>
                <w:b/>
                <w:bCs/>
              </w:rPr>
              <w:t>B25/90</w:t>
            </w:r>
          </w:p>
        </w:tc>
        <w:tc>
          <w:tcPr>
            <w:tcW w:w="8322" w:type="dxa"/>
            <w:gridSpan w:val="2"/>
          </w:tcPr>
          <w:p w14:paraId="172BF6FC" w14:textId="4572810E" w:rsidR="006323D5" w:rsidRDefault="006323D5" w:rsidP="006323D5">
            <w:pPr>
              <w:spacing w:after="0" w:line="240" w:lineRule="auto"/>
              <w:rPr>
                <w:rFonts w:ascii="Arial" w:eastAsiaTheme="minorEastAsia" w:hAnsi="Arial" w:cs="Arial"/>
                <w:b/>
                <w:bCs/>
              </w:rPr>
            </w:pPr>
            <w:r w:rsidRPr="00267E23">
              <w:rPr>
                <w:rFonts w:ascii="Arial" w:eastAsiaTheme="minorEastAsia" w:hAnsi="Arial" w:cs="Arial"/>
                <w:b/>
                <w:bCs/>
              </w:rPr>
              <w:t xml:space="preserve">RESOLVED: </w:t>
            </w:r>
            <w:r w:rsidR="00A859AA">
              <w:rPr>
                <w:rFonts w:ascii="Arial" w:eastAsiaTheme="minorEastAsia" w:hAnsi="Arial" w:cs="Arial"/>
                <w:b/>
                <w:bCs/>
              </w:rPr>
              <w:t>T</w:t>
            </w:r>
            <w:r w:rsidRPr="00267E23">
              <w:rPr>
                <w:rFonts w:ascii="Arial" w:eastAsiaTheme="minorEastAsia" w:hAnsi="Arial" w:cs="Arial"/>
                <w:b/>
                <w:bCs/>
              </w:rPr>
              <w:t xml:space="preserve">hat </w:t>
            </w:r>
            <w:r>
              <w:rPr>
                <w:rFonts w:ascii="Arial" w:eastAsiaTheme="minorEastAsia" w:hAnsi="Arial" w:cs="Arial"/>
                <w:b/>
                <w:bCs/>
              </w:rPr>
              <w:t>Governors agree to attend future dates for Board and Breakfast</w:t>
            </w:r>
            <w:r w:rsidR="00D9728D">
              <w:rPr>
                <w:rFonts w:ascii="Arial" w:eastAsiaTheme="minorEastAsia" w:hAnsi="Arial" w:cs="Arial"/>
                <w:b/>
                <w:bCs/>
              </w:rPr>
              <w:t>, options for which would be circulated by the Clerk to Governors</w:t>
            </w:r>
            <w:r>
              <w:rPr>
                <w:rFonts w:ascii="Arial" w:eastAsiaTheme="minorEastAsia" w:hAnsi="Arial" w:cs="Arial"/>
                <w:b/>
                <w:bCs/>
              </w:rPr>
              <w:t xml:space="preserve">. </w:t>
            </w:r>
          </w:p>
          <w:p w14:paraId="3B57B719" w14:textId="462C27B1" w:rsidR="00D9728D" w:rsidRDefault="00D9728D" w:rsidP="006323D5">
            <w:pPr>
              <w:spacing w:after="0" w:line="240" w:lineRule="auto"/>
              <w:rPr>
                <w:rFonts w:ascii="Arial" w:hAnsi="Arial" w:cs="Arial"/>
                <w:b/>
                <w:u w:val="single"/>
              </w:rPr>
            </w:pPr>
          </w:p>
        </w:tc>
        <w:tc>
          <w:tcPr>
            <w:tcW w:w="1418" w:type="dxa"/>
          </w:tcPr>
          <w:p w14:paraId="2F181379" w14:textId="203DC69F" w:rsidR="006323D5" w:rsidRDefault="006323D5" w:rsidP="006323D5">
            <w:pPr>
              <w:spacing w:after="0" w:line="240" w:lineRule="auto"/>
              <w:jc w:val="both"/>
              <w:rPr>
                <w:rFonts w:ascii="Arial" w:hAnsi="Arial" w:cs="Arial"/>
                <w:b/>
                <w:bCs/>
              </w:rPr>
            </w:pPr>
            <w:r>
              <w:rPr>
                <w:rFonts w:ascii="Arial" w:hAnsi="Arial" w:cs="Arial"/>
                <w:b/>
                <w:bCs/>
              </w:rPr>
              <w:t>Clerk</w:t>
            </w:r>
          </w:p>
        </w:tc>
      </w:tr>
      <w:tr w:rsidR="006323D5" w:rsidRPr="00A22948" w14:paraId="598EE812" w14:textId="77777777" w:rsidTr="00B23323">
        <w:trPr>
          <w:trHeight w:val="339"/>
        </w:trPr>
        <w:tc>
          <w:tcPr>
            <w:tcW w:w="1094" w:type="dxa"/>
          </w:tcPr>
          <w:p w14:paraId="56498FC4" w14:textId="77777777" w:rsidR="006323D5" w:rsidRPr="0053739E" w:rsidRDefault="006323D5" w:rsidP="006323D5">
            <w:pPr>
              <w:spacing w:after="0" w:line="240" w:lineRule="auto"/>
              <w:rPr>
                <w:rFonts w:ascii="Arial" w:hAnsi="Arial" w:cs="Arial"/>
                <w:b/>
                <w:bCs/>
              </w:rPr>
            </w:pPr>
          </w:p>
        </w:tc>
        <w:tc>
          <w:tcPr>
            <w:tcW w:w="8322" w:type="dxa"/>
            <w:gridSpan w:val="2"/>
          </w:tcPr>
          <w:p w14:paraId="5F1D2C57" w14:textId="2018DB66" w:rsidR="006323D5" w:rsidRPr="0053739E" w:rsidRDefault="006323D5" w:rsidP="006323D5">
            <w:pPr>
              <w:spacing w:after="0" w:line="240" w:lineRule="auto"/>
              <w:rPr>
                <w:rFonts w:ascii="Arial" w:hAnsi="Arial" w:cs="Arial"/>
                <w:b/>
                <w:u w:val="single"/>
              </w:rPr>
            </w:pPr>
            <w:r w:rsidRPr="0053739E">
              <w:rPr>
                <w:rFonts w:ascii="Arial" w:hAnsi="Arial" w:cs="Arial"/>
                <w:b/>
                <w:u w:val="single"/>
              </w:rPr>
              <w:t>DIARY DATES FOR VERVE RECEPTION AND GRADUATION</w:t>
            </w:r>
          </w:p>
        </w:tc>
        <w:tc>
          <w:tcPr>
            <w:tcW w:w="1418" w:type="dxa"/>
          </w:tcPr>
          <w:p w14:paraId="7D3AF326" w14:textId="77777777" w:rsidR="006323D5" w:rsidRDefault="006323D5" w:rsidP="006323D5">
            <w:pPr>
              <w:spacing w:after="0" w:line="240" w:lineRule="auto"/>
              <w:jc w:val="both"/>
              <w:rPr>
                <w:rFonts w:ascii="Arial" w:hAnsi="Arial" w:cs="Arial"/>
                <w:b/>
                <w:bCs/>
              </w:rPr>
            </w:pPr>
          </w:p>
        </w:tc>
      </w:tr>
      <w:tr w:rsidR="006323D5" w:rsidRPr="00A22948" w14:paraId="5BC0501A" w14:textId="77777777" w:rsidTr="0097311E">
        <w:tc>
          <w:tcPr>
            <w:tcW w:w="1094" w:type="dxa"/>
          </w:tcPr>
          <w:p w14:paraId="3ECB9624" w14:textId="2D7E27C6" w:rsidR="006323D5" w:rsidRPr="0053739E" w:rsidRDefault="006323D5" w:rsidP="006323D5">
            <w:pPr>
              <w:spacing w:after="0" w:line="240" w:lineRule="auto"/>
              <w:rPr>
                <w:rFonts w:ascii="Arial" w:hAnsi="Arial" w:cs="Arial"/>
                <w:b/>
                <w:bCs/>
              </w:rPr>
            </w:pPr>
            <w:r w:rsidRPr="0053739E">
              <w:rPr>
                <w:rFonts w:ascii="Arial" w:hAnsi="Arial" w:cs="Arial"/>
                <w:b/>
                <w:bCs/>
              </w:rPr>
              <w:t>B25/91</w:t>
            </w:r>
          </w:p>
        </w:tc>
        <w:tc>
          <w:tcPr>
            <w:tcW w:w="8322" w:type="dxa"/>
            <w:gridSpan w:val="2"/>
          </w:tcPr>
          <w:p w14:paraId="37F016F9" w14:textId="070625A8" w:rsidR="006323D5" w:rsidRPr="0053739E" w:rsidRDefault="006323D5" w:rsidP="006323D5">
            <w:pPr>
              <w:pStyle w:val="NoSpacing"/>
              <w:jc w:val="both"/>
              <w:rPr>
                <w:rFonts w:ascii="Arial" w:hAnsi="Arial" w:cs="Arial"/>
              </w:rPr>
            </w:pPr>
            <w:r w:rsidRPr="0053739E">
              <w:rPr>
                <w:rFonts w:ascii="Arial" w:hAnsi="Arial" w:cs="Arial"/>
              </w:rPr>
              <w:t>Governors were informed of the following dates</w:t>
            </w:r>
            <w:r w:rsidR="0053739E" w:rsidRPr="0053739E">
              <w:rPr>
                <w:rFonts w:ascii="Arial" w:hAnsi="Arial" w:cs="Arial"/>
              </w:rPr>
              <w:t>, which they were invited to attend</w:t>
            </w:r>
            <w:r w:rsidRPr="0053739E">
              <w:rPr>
                <w:rFonts w:ascii="Arial" w:hAnsi="Arial" w:cs="Arial"/>
              </w:rPr>
              <w:t>:</w:t>
            </w:r>
          </w:p>
          <w:p w14:paraId="113BA6D0" w14:textId="5D5F5BEA" w:rsidR="006323D5" w:rsidRPr="0053739E" w:rsidRDefault="006323D5" w:rsidP="006323D5">
            <w:pPr>
              <w:pStyle w:val="ListParagraph"/>
              <w:numPr>
                <w:ilvl w:val="0"/>
                <w:numId w:val="39"/>
              </w:numPr>
              <w:contextualSpacing/>
              <w:rPr>
                <w:rFonts w:ascii="Arial" w:hAnsi="Arial" w:cs="Arial"/>
              </w:rPr>
            </w:pPr>
            <w:r w:rsidRPr="0053739E">
              <w:rPr>
                <w:rFonts w:ascii="Arial" w:hAnsi="Arial" w:cs="Arial"/>
              </w:rPr>
              <w:t xml:space="preserve"> V</w:t>
            </w:r>
            <w:r w:rsidR="00A859AA" w:rsidRPr="0053739E">
              <w:rPr>
                <w:rFonts w:ascii="Arial" w:hAnsi="Arial" w:cs="Arial"/>
              </w:rPr>
              <w:t>ERVE performance</w:t>
            </w:r>
            <w:r w:rsidR="0053739E">
              <w:rPr>
                <w:rFonts w:ascii="Arial" w:hAnsi="Arial" w:cs="Arial"/>
              </w:rPr>
              <w:t>s</w:t>
            </w:r>
            <w:r w:rsidR="00A859AA" w:rsidRPr="0053739E">
              <w:rPr>
                <w:rFonts w:ascii="Arial" w:hAnsi="Arial" w:cs="Arial"/>
              </w:rPr>
              <w:t xml:space="preserve"> on</w:t>
            </w:r>
            <w:r w:rsidR="0053739E">
              <w:rPr>
                <w:rFonts w:ascii="Arial" w:hAnsi="Arial" w:cs="Arial"/>
              </w:rPr>
              <w:t xml:space="preserve"> 6 &amp; 7 March, at NSCD, and</w:t>
            </w:r>
            <w:r w:rsidRPr="0053739E">
              <w:rPr>
                <w:rFonts w:ascii="Arial" w:hAnsi="Arial" w:cs="Arial"/>
              </w:rPr>
              <w:t xml:space="preserve"> 6 May </w:t>
            </w:r>
            <w:r w:rsidR="00A859AA" w:rsidRPr="0053739E">
              <w:rPr>
                <w:rFonts w:ascii="Arial" w:hAnsi="Arial" w:cs="Arial"/>
              </w:rPr>
              <w:t>2026, at Leeds</w:t>
            </w:r>
            <w:r w:rsidRPr="0053739E">
              <w:rPr>
                <w:rFonts w:ascii="Arial" w:hAnsi="Arial" w:cs="Arial"/>
              </w:rPr>
              <w:t xml:space="preserve"> Playhouse</w:t>
            </w:r>
            <w:r w:rsidR="00A859AA" w:rsidRPr="0053739E">
              <w:rPr>
                <w:rFonts w:ascii="Arial" w:hAnsi="Arial" w:cs="Arial"/>
              </w:rPr>
              <w:t>.</w:t>
            </w:r>
          </w:p>
          <w:p w14:paraId="234BBA5F" w14:textId="78271233" w:rsidR="006323D5" w:rsidRPr="0053739E" w:rsidRDefault="006323D5" w:rsidP="0053739E">
            <w:pPr>
              <w:pStyle w:val="ListParagraph"/>
              <w:numPr>
                <w:ilvl w:val="0"/>
                <w:numId w:val="39"/>
              </w:numPr>
              <w:contextualSpacing/>
              <w:rPr>
                <w:rFonts w:ascii="Arial" w:hAnsi="Arial" w:cs="Arial"/>
              </w:rPr>
            </w:pPr>
            <w:r w:rsidRPr="0053739E">
              <w:rPr>
                <w:rFonts w:ascii="Arial" w:hAnsi="Arial" w:cs="Arial"/>
              </w:rPr>
              <w:t>Graduation</w:t>
            </w:r>
            <w:r w:rsidR="00F4456E">
              <w:rPr>
                <w:rFonts w:ascii="Arial" w:hAnsi="Arial" w:cs="Arial"/>
              </w:rPr>
              <w:t xml:space="preserve"> ceremony</w:t>
            </w:r>
            <w:r w:rsidRPr="0053739E">
              <w:rPr>
                <w:rFonts w:ascii="Arial" w:hAnsi="Arial" w:cs="Arial"/>
              </w:rPr>
              <w:t xml:space="preserve"> </w:t>
            </w:r>
            <w:r w:rsidR="00A859AA" w:rsidRPr="0053739E">
              <w:rPr>
                <w:rFonts w:ascii="Arial" w:hAnsi="Arial" w:cs="Arial"/>
              </w:rPr>
              <w:t xml:space="preserve">on </w:t>
            </w:r>
            <w:r w:rsidRPr="0053739E">
              <w:rPr>
                <w:rFonts w:ascii="Arial" w:hAnsi="Arial" w:cs="Arial"/>
              </w:rPr>
              <w:t>29 October</w:t>
            </w:r>
            <w:r w:rsidR="00A859AA" w:rsidRPr="0053739E">
              <w:rPr>
                <w:rFonts w:ascii="Arial" w:hAnsi="Arial" w:cs="Arial"/>
              </w:rPr>
              <w:t xml:space="preserve"> 2026,</w:t>
            </w:r>
            <w:r w:rsidRPr="0053739E">
              <w:rPr>
                <w:rFonts w:ascii="Arial" w:hAnsi="Arial" w:cs="Arial"/>
              </w:rPr>
              <w:t xml:space="preserve"> </w:t>
            </w:r>
            <w:r w:rsidR="00A859AA" w:rsidRPr="0053739E">
              <w:rPr>
                <w:rFonts w:ascii="Arial" w:hAnsi="Arial" w:cs="Arial"/>
              </w:rPr>
              <w:t xml:space="preserve">at </w:t>
            </w:r>
            <w:r w:rsidRPr="0053739E">
              <w:rPr>
                <w:rFonts w:ascii="Arial" w:hAnsi="Arial" w:cs="Arial"/>
              </w:rPr>
              <w:t>NSCD</w:t>
            </w:r>
            <w:r w:rsidR="00A859AA" w:rsidRPr="0053739E">
              <w:rPr>
                <w:rFonts w:ascii="Arial" w:hAnsi="Arial" w:cs="Arial"/>
              </w:rPr>
              <w:t>.</w:t>
            </w:r>
          </w:p>
        </w:tc>
        <w:tc>
          <w:tcPr>
            <w:tcW w:w="1418" w:type="dxa"/>
          </w:tcPr>
          <w:p w14:paraId="2B399971" w14:textId="77777777" w:rsidR="006323D5" w:rsidRDefault="006323D5" w:rsidP="006323D5">
            <w:pPr>
              <w:spacing w:after="0" w:line="240" w:lineRule="auto"/>
              <w:jc w:val="both"/>
              <w:rPr>
                <w:rFonts w:ascii="Arial" w:hAnsi="Arial" w:cs="Arial"/>
                <w:b/>
                <w:bCs/>
              </w:rPr>
            </w:pPr>
          </w:p>
        </w:tc>
      </w:tr>
      <w:tr w:rsidR="006323D5" w:rsidRPr="00A22948" w14:paraId="7D3F9A6A" w14:textId="77777777" w:rsidTr="0097311E">
        <w:tc>
          <w:tcPr>
            <w:tcW w:w="1094" w:type="dxa"/>
          </w:tcPr>
          <w:p w14:paraId="17A6E0C3" w14:textId="3D2F675E" w:rsidR="006323D5" w:rsidRDefault="006323D5" w:rsidP="006323D5">
            <w:pPr>
              <w:spacing w:after="0" w:line="240" w:lineRule="auto"/>
              <w:rPr>
                <w:rFonts w:ascii="Arial" w:hAnsi="Arial" w:cs="Arial"/>
                <w:b/>
                <w:bCs/>
              </w:rPr>
            </w:pPr>
            <w:r>
              <w:rPr>
                <w:rFonts w:ascii="Arial" w:hAnsi="Arial" w:cs="Arial"/>
                <w:b/>
                <w:bCs/>
              </w:rPr>
              <w:t>B25/92</w:t>
            </w:r>
          </w:p>
        </w:tc>
        <w:tc>
          <w:tcPr>
            <w:tcW w:w="8322" w:type="dxa"/>
            <w:gridSpan w:val="2"/>
          </w:tcPr>
          <w:p w14:paraId="1CF224F6" w14:textId="77777777" w:rsidR="006323D5" w:rsidRDefault="006323D5" w:rsidP="006323D5">
            <w:pPr>
              <w:spacing w:after="0" w:line="240" w:lineRule="auto"/>
              <w:jc w:val="both"/>
              <w:rPr>
                <w:rFonts w:ascii="Arial" w:hAnsi="Arial" w:cs="Arial"/>
              </w:rPr>
            </w:pPr>
            <w:r>
              <w:rPr>
                <w:rFonts w:ascii="Arial" w:hAnsi="Arial" w:cs="Arial"/>
              </w:rPr>
              <w:t xml:space="preserve">The meeting closed at 6.55pm. </w:t>
            </w:r>
          </w:p>
          <w:p w14:paraId="78096304" w14:textId="0271636B" w:rsidR="00F4456E" w:rsidRDefault="00F4456E" w:rsidP="006323D5">
            <w:pPr>
              <w:spacing w:after="0" w:line="240" w:lineRule="auto"/>
              <w:jc w:val="both"/>
              <w:rPr>
                <w:rFonts w:ascii="Arial" w:hAnsi="Arial" w:cs="Arial"/>
              </w:rPr>
            </w:pPr>
          </w:p>
        </w:tc>
        <w:tc>
          <w:tcPr>
            <w:tcW w:w="1418" w:type="dxa"/>
          </w:tcPr>
          <w:p w14:paraId="1B2889EA" w14:textId="77777777" w:rsidR="006323D5" w:rsidRDefault="006323D5" w:rsidP="006323D5">
            <w:pPr>
              <w:spacing w:after="0" w:line="240" w:lineRule="auto"/>
              <w:jc w:val="both"/>
              <w:rPr>
                <w:rFonts w:ascii="Arial" w:hAnsi="Arial" w:cs="Arial"/>
                <w:b/>
                <w:bCs/>
              </w:rPr>
            </w:pPr>
          </w:p>
        </w:tc>
      </w:tr>
      <w:tr w:rsidR="006323D5" w:rsidRPr="00A22948" w14:paraId="4A42BCC4" w14:textId="77777777" w:rsidTr="0097311E">
        <w:tc>
          <w:tcPr>
            <w:tcW w:w="1094" w:type="dxa"/>
          </w:tcPr>
          <w:p w14:paraId="6425449E" w14:textId="77777777" w:rsidR="006323D5" w:rsidRDefault="006323D5" w:rsidP="006323D5">
            <w:pPr>
              <w:spacing w:after="0" w:line="240" w:lineRule="auto"/>
              <w:rPr>
                <w:rFonts w:ascii="Arial" w:hAnsi="Arial" w:cs="Arial"/>
                <w:b/>
                <w:bCs/>
              </w:rPr>
            </w:pPr>
          </w:p>
        </w:tc>
        <w:tc>
          <w:tcPr>
            <w:tcW w:w="8322" w:type="dxa"/>
            <w:gridSpan w:val="2"/>
          </w:tcPr>
          <w:p w14:paraId="52622896" w14:textId="77777777" w:rsidR="006323D5" w:rsidRDefault="006323D5" w:rsidP="006323D5">
            <w:pPr>
              <w:spacing w:after="0" w:line="240" w:lineRule="auto"/>
              <w:jc w:val="both"/>
              <w:rPr>
                <w:rFonts w:ascii="Arial" w:hAnsi="Arial" w:cs="Arial"/>
              </w:rPr>
            </w:pPr>
            <w:r>
              <w:rPr>
                <w:rFonts w:ascii="Arial" w:hAnsi="Arial" w:cs="Arial"/>
              </w:rPr>
              <w:t xml:space="preserve">The next meeting was to take place on </w:t>
            </w:r>
            <w:r w:rsidRPr="00F05842">
              <w:rPr>
                <w:rFonts w:ascii="Arial" w:hAnsi="Arial" w:cs="Arial"/>
                <w:b/>
                <w:bCs/>
              </w:rPr>
              <w:t xml:space="preserve">Tuesday </w:t>
            </w:r>
            <w:r>
              <w:rPr>
                <w:rFonts w:ascii="Arial" w:hAnsi="Arial" w:cs="Arial"/>
                <w:b/>
                <w:bCs/>
              </w:rPr>
              <w:t>5 May 2026</w:t>
            </w:r>
            <w:r w:rsidRPr="00F05842">
              <w:rPr>
                <w:rFonts w:ascii="Arial" w:hAnsi="Arial" w:cs="Arial"/>
                <w:b/>
                <w:bCs/>
              </w:rPr>
              <w:t xml:space="preserve"> at </w:t>
            </w:r>
            <w:r>
              <w:rPr>
                <w:rFonts w:ascii="Arial" w:hAnsi="Arial" w:cs="Arial"/>
                <w:b/>
                <w:bCs/>
              </w:rPr>
              <w:t>3</w:t>
            </w:r>
            <w:r w:rsidRPr="00F05842">
              <w:rPr>
                <w:rFonts w:ascii="Arial" w:hAnsi="Arial" w:cs="Arial"/>
                <w:b/>
                <w:bCs/>
              </w:rPr>
              <w:t>.00pm</w:t>
            </w:r>
            <w:r>
              <w:rPr>
                <w:rFonts w:ascii="Arial" w:hAnsi="Arial" w:cs="Arial"/>
              </w:rPr>
              <w:t xml:space="preserve"> in-person at the Northern School of Contemporary Dance campus. Invite has been sent via outlook diary appointment. </w:t>
            </w:r>
          </w:p>
          <w:p w14:paraId="3287EB7E" w14:textId="77777777" w:rsidR="006323D5" w:rsidRDefault="006323D5" w:rsidP="006323D5">
            <w:pPr>
              <w:spacing w:after="0" w:line="240" w:lineRule="auto"/>
              <w:jc w:val="both"/>
              <w:rPr>
                <w:rFonts w:ascii="Arial" w:hAnsi="Arial" w:cs="Arial"/>
              </w:rPr>
            </w:pPr>
          </w:p>
          <w:p w14:paraId="3395B557" w14:textId="77777777" w:rsidR="006323D5" w:rsidRDefault="006323D5" w:rsidP="006323D5">
            <w:pPr>
              <w:spacing w:after="0" w:line="240" w:lineRule="auto"/>
              <w:jc w:val="both"/>
              <w:rPr>
                <w:rFonts w:ascii="Arial" w:hAnsi="Arial" w:cs="Arial"/>
              </w:rPr>
            </w:pPr>
            <w:r>
              <w:rPr>
                <w:rFonts w:ascii="Arial" w:hAnsi="Arial" w:cs="Arial"/>
              </w:rPr>
              <w:t xml:space="preserve">A training session on the Sexual </w:t>
            </w:r>
            <w:r w:rsidR="00F2222E">
              <w:rPr>
                <w:rFonts w:ascii="Arial" w:hAnsi="Arial" w:cs="Arial"/>
              </w:rPr>
              <w:t>Harassment</w:t>
            </w:r>
            <w:r>
              <w:rPr>
                <w:rFonts w:ascii="Arial" w:hAnsi="Arial" w:cs="Arial"/>
              </w:rPr>
              <w:t xml:space="preserve"> Policy and Process </w:t>
            </w:r>
            <w:proofErr w:type="gramStart"/>
            <w:r w:rsidR="00F2222E">
              <w:rPr>
                <w:rFonts w:ascii="Arial" w:hAnsi="Arial" w:cs="Arial"/>
              </w:rPr>
              <w:t xml:space="preserve">in order </w:t>
            </w:r>
            <w:r>
              <w:rPr>
                <w:rFonts w:ascii="Arial" w:hAnsi="Arial" w:cs="Arial"/>
              </w:rPr>
              <w:t>to</w:t>
            </w:r>
            <w:proofErr w:type="gramEnd"/>
            <w:r>
              <w:rPr>
                <w:rFonts w:ascii="Arial" w:hAnsi="Arial" w:cs="Arial"/>
              </w:rPr>
              <w:t xml:space="preserve"> meet E6 OFS conditions of registration will take place prior to the Board meeting</w:t>
            </w:r>
            <w:r w:rsidR="00A859AA">
              <w:rPr>
                <w:rFonts w:ascii="Arial" w:hAnsi="Arial" w:cs="Arial"/>
              </w:rPr>
              <w:t xml:space="preserve">, </w:t>
            </w:r>
            <w:r w:rsidR="00A859AA">
              <w:rPr>
                <w:rFonts w:ascii="Arial" w:hAnsi="Arial" w:cs="Arial"/>
                <w:b/>
                <w:bCs/>
              </w:rPr>
              <w:t>at 1.30pm</w:t>
            </w:r>
            <w:r w:rsidR="00A859AA">
              <w:rPr>
                <w:rFonts w:ascii="Arial" w:hAnsi="Arial" w:cs="Arial"/>
              </w:rPr>
              <w:t>,</w:t>
            </w:r>
            <w:r>
              <w:rPr>
                <w:rFonts w:ascii="Arial" w:hAnsi="Arial" w:cs="Arial"/>
              </w:rPr>
              <w:t xml:space="preserve"> and further details w</w:t>
            </w:r>
            <w:r w:rsidR="00A859AA">
              <w:rPr>
                <w:rFonts w:ascii="Arial" w:hAnsi="Arial" w:cs="Arial"/>
              </w:rPr>
              <w:t>ould</w:t>
            </w:r>
            <w:r>
              <w:rPr>
                <w:rFonts w:ascii="Arial" w:hAnsi="Arial" w:cs="Arial"/>
              </w:rPr>
              <w:t xml:space="preserve"> follow in due course. </w:t>
            </w:r>
          </w:p>
          <w:p w14:paraId="04C6528B" w14:textId="225AD598" w:rsidR="00F2222E" w:rsidRDefault="00F2222E" w:rsidP="006323D5">
            <w:pPr>
              <w:spacing w:after="0" w:line="240" w:lineRule="auto"/>
              <w:jc w:val="both"/>
              <w:rPr>
                <w:rFonts w:ascii="Arial" w:hAnsi="Arial" w:cs="Arial"/>
              </w:rPr>
            </w:pPr>
          </w:p>
        </w:tc>
        <w:tc>
          <w:tcPr>
            <w:tcW w:w="1418" w:type="dxa"/>
          </w:tcPr>
          <w:p w14:paraId="47595C9D" w14:textId="77777777" w:rsidR="006323D5" w:rsidRDefault="006323D5" w:rsidP="006323D5">
            <w:pPr>
              <w:spacing w:after="0" w:line="240" w:lineRule="auto"/>
              <w:jc w:val="both"/>
              <w:rPr>
                <w:rFonts w:ascii="Arial" w:hAnsi="Arial" w:cs="Arial"/>
                <w:b/>
                <w:bCs/>
              </w:rPr>
            </w:pPr>
          </w:p>
        </w:tc>
      </w:tr>
    </w:tbl>
    <w:p w14:paraId="5B487964" w14:textId="77777777" w:rsidR="00C17965" w:rsidRPr="00EC0372" w:rsidRDefault="00C17965" w:rsidP="002077A1">
      <w:pPr>
        <w:rPr>
          <w:rFonts w:ascii="Arial" w:hAnsi="Arial" w:cs="Arial"/>
        </w:rPr>
      </w:pPr>
    </w:p>
    <w:sectPr w:rsidR="00C17965" w:rsidRPr="00EC0372" w:rsidSect="002077A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87F0" w14:textId="77777777" w:rsidR="006F06D5" w:rsidRDefault="006F06D5" w:rsidP="00C91078">
      <w:pPr>
        <w:spacing w:after="0" w:line="240" w:lineRule="auto"/>
      </w:pPr>
      <w:r>
        <w:separator/>
      </w:r>
    </w:p>
  </w:endnote>
  <w:endnote w:type="continuationSeparator" w:id="0">
    <w:p w14:paraId="5F229988" w14:textId="77777777" w:rsidR="006F06D5" w:rsidRDefault="006F06D5" w:rsidP="00C9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980371"/>
      <w:docPartObj>
        <w:docPartGallery w:val="Page Numbers (Bottom of Page)"/>
        <w:docPartUnique/>
      </w:docPartObj>
    </w:sdtPr>
    <w:sdtContent>
      <w:p w14:paraId="0DEFE551" w14:textId="3C5A909D" w:rsidR="00E80E39" w:rsidRDefault="00E80E39">
        <w:pPr>
          <w:pStyle w:val="Footer"/>
          <w:jc w:val="center"/>
        </w:pPr>
        <w:r>
          <w:fldChar w:fldCharType="begin"/>
        </w:r>
        <w:r>
          <w:instrText>PAGE   \* MERGEFORMAT</w:instrText>
        </w:r>
        <w:r>
          <w:fldChar w:fldCharType="separate"/>
        </w:r>
        <w:r>
          <w:t>2</w:t>
        </w:r>
        <w:r>
          <w:fldChar w:fldCharType="end"/>
        </w:r>
      </w:p>
    </w:sdtContent>
  </w:sdt>
  <w:p w14:paraId="24FACBFD" w14:textId="77777777" w:rsidR="005E6616" w:rsidRDefault="005E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4A78" w14:textId="77777777" w:rsidR="006F06D5" w:rsidRDefault="006F06D5" w:rsidP="00C91078">
      <w:pPr>
        <w:spacing w:after="0" w:line="240" w:lineRule="auto"/>
      </w:pPr>
      <w:r>
        <w:separator/>
      </w:r>
    </w:p>
  </w:footnote>
  <w:footnote w:type="continuationSeparator" w:id="0">
    <w:p w14:paraId="4F2859BB" w14:textId="77777777" w:rsidR="006F06D5" w:rsidRDefault="006F06D5" w:rsidP="00C9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2E"/>
    <w:multiLevelType w:val="hybridMultilevel"/>
    <w:tmpl w:val="C7C680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1199B"/>
    <w:multiLevelType w:val="hybridMultilevel"/>
    <w:tmpl w:val="1D2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6E0F"/>
    <w:multiLevelType w:val="hybridMultilevel"/>
    <w:tmpl w:val="FD56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F0549"/>
    <w:multiLevelType w:val="hybridMultilevel"/>
    <w:tmpl w:val="1EF4E57A"/>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D0735"/>
    <w:multiLevelType w:val="hybridMultilevel"/>
    <w:tmpl w:val="3392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3723A"/>
    <w:multiLevelType w:val="hybridMultilevel"/>
    <w:tmpl w:val="91E6BA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3713C"/>
    <w:multiLevelType w:val="multilevel"/>
    <w:tmpl w:val="73CE2800"/>
    <w:lvl w:ilvl="0">
      <w:start w:val="1"/>
      <w:numFmt w:val="lowerRoman"/>
      <w:lvlText w:val="%1)"/>
      <w:lvlJc w:val="left"/>
      <w:pPr>
        <w:tabs>
          <w:tab w:val="num" w:pos="720"/>
        </w:tabs>
        <w:ind w:left="720" w:hanging="360"/>
      </w:pPr>
      <w:rPr>
        <w:rFonts w:ascii="Calibri" w:eastAsia="Times New Roman" w:hAnsi="Calibr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35A83"/>
    <w:multiLevelType w:val="hybridMultilevel"/>
    <w:tmpl w:val="1948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0417"/>
    <w:multiLevelType w:val="hybridMultilevel"/>
    <w:tmpl w:val="CFEC2C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81185"/>
    <w:multiLevelType w:val="hybridMultilevel"/>
    <w:tmpl w:val="C010C05A"/>
    <w:lvl w:ilvl="0" w:tplc="651C538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9F732C"/>
    <w:multiLevelType w:val="hybridMultilevel"/>
    <w:tmpl w:val="D7F45D5E"/>
    <w:lvl w:ilvl="0" w:tplc="651C538E">
      <w:start w:val="1"/>
      <w:numFmt w:val="lowerRoman"/>
      <w:lvlText w:val="%1."/>
      <w:lvlJc w:val="right"/>
      <w:pPr>
        <w:ind w:left="720" w:hanging="360"/>
      </w:pPr>
      <w:rPr>
        <w:rFont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215D0"/>
    <w:multiLevelType w:val="hybridMultilevel"/>
    <w:tmpl w:val="91E6BA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100155"/>
    <w:multiLevelType w:val="hybridMultilevel"/>
    <w:tmpl w:val="86668F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4411A"/>
    <w:multiLevelType w:val="hybridMultilevel"/>
    <w:tmpl w:val="98C2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D4088"/>
    <w:multiLevelType w:val="hybridMultilevel"/>
    <w:tmpl w:val="B30A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A75DB"/>
    <w:multiLevelType w:val="hybridMultilevel"/>
    <w:tmpl w:val="347AA4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B15EB"/>
    <w:multiLevelType w:val="hybridMultilevel"/>
    <w:tmpl w:val="F4D42162"/>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E314A"/>
    <w:multiLevelType w:val="hybridMultilevel"/>
    <w:tmpl w:val="1D2EAF5A"/>
    <w:lvl w:ilvl="0" w:tplc="407890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B0499"/>
    <w:multiLevelType w:val="hybridMultilevel"/>
    <w:tmpl w:val="1C62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17667"/>
    <w:multiLevelType w:val="hybridMultilevel"/>
    <w:tmpl w:val="19C0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20CFA"/>
    <w:multiLevelType w:val="hybridMultilevel"/>
    <w:tmpl w:val="1EF4E57A"/>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91633"/>
    <w:multiLevelType w:val="hybridMultilevel"/>
    <w:tmpl w:val="BF82505E"/>
    <w:lvl w:ilvl="0" w:tplc="D91456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56F54"/>
    <w:multiLevelType w:val="hybridMultilevel"/>
    <w:tmpl w:val="8FE8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977BE"/>
    <w:multiLevelType w:val="hybridMultilevel"/>
    <w:tmpl w:val="F1C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A2FA7"/>
    <w:multiLevelType w:val="hybridMultilevel"/>
    <w:tmpl w:val="9070A1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131AA"/>
    <w:multiLevelType w:val="hybridMultilevel"/>
    <w:tmpl w:val="4AE0D588"/>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662BA"/>
    <w:multiLevelType w:val="hybridMultilevel"/>
    <w:tmpl w:val="6C0A1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3B52C5"/>
    <w:multiLevelType w:val="hybridMultilevel"/>
    <w:tmpl w:val="2AB0EEA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8A2304"/>
    <w:multiLevelType w:val="hybridMultilevel"/>
    <w:tmpl w:val="04B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21318"/>
    <w:multiLevelType w:val="hybridMultilevel"/>
    <w:tmpl w:val="53681C48"/>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066B5"/>
    <w:multiLevelType w:val="hybridMultilevel"/>
    <w:tmpl w:val="D2F80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B533A"/>
    <w:multiLevelType w:val="hybridMultilevel"/>
    <w:tmpl w:val="81D414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D4727E"/>
    <w:multiLevelType w:val="hybridMultilevel"/>
    <w:tmpl w:val="4E5ED4F6"/>
    <w:lvl w:ilvl="0" w:tplc="4692A7D6">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9B62B7"/>
    <w:multiLevelType w:val="hybridMultilevel"/>
    <w:tmpl w:val="939C2FBC"/>
    <w:lvl w:ilvl="0" w:tplc="8888519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033CC"/>
    <w:multiLevelType w:val="hybridMultilevel"/>
    <w:tmpl w:val="C5D4CB7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1DE13AB"/>
    <w:multiLevelType w:val="hybridMultilevel"/>
    <w:tmpl w:val="7AAC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4206A"/>
    <w:multiLevelType w:val="hybridMultilevel"/>
    <w:tmpl w:val="6DD86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EC3D96"/>
    <w:multiLevelType w:val="hybridMultilevel"/>
    <w:tmpl w:val="63FC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137E3"/>
    <w:multiLevelType w:val="hybridMultilevel"/>
    <w:tmpl w:val="60F61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0F020D"/>
    <w:multiLevelType w:val="hybridMultilevel"/>
    <w:tmpl w:val="385ECBE8"/>
    <w:lvl w:ilvl="0" w:tplc="1C484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D430BA"/>
    <w:multiLevelType w:val="hybridMultilevel"/>
    <w:tmpl w:val="34B6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F660F"/>
    <w:multiLevelType w:val="hybridMultilevel"/>
    <w:tmpl w:val="54603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045663">
    <w:abstractNumId w:val="32"/>
  </w:num>
  <w:num w:numId="2" w16cid:durableId="1093546699">
    <w:abstractNumId w:val="2"/>
  </w:num>
  <w:num w:numId="3" w16cid:durableId="2122262035">
    <w:abstractNumId w:val="30"/>
  </w:num>
  <w:num w:numId="4" w16cid:durableId="879436118">
    <w:abstractNumId w:val="37"/>
  </w:num>
  <w:num w:numId="5" w16cid:durableId="350452935">
    <w:abstractNumId w:val="3"/>
  </w:num>
  <w:num w:numId="6" w16cid:durableId="363556345">
    <w:abstractNumId w:val="29"/>
  </w:num>
  <w:num w:numId="7" w16cid:durableId="304622136">
    <w:abstractNumId w:val="9"/>
  </w:num>
  <w:num w:numId="8" w16cid:durableId="920260711">
    <w:abstractNumId w:val="16"/>
  </w:num>
  <w:num w:numId="9" w16cid:durableId="452672961">
    <w:abstractNumId w:val="10"/>
  </w:num>
  <w:num w:numId="10" w16cid:durableId="1186822764">
    <w:abstractNumId w:val="14"/>
  </w:num>
  <w:num w:numId="11" w16cid:durableId="344747679">
    <w:abstractNumId w:val="34"/>
  </w:num>
  <w:num w:numId="12" w16cid:durableId="1225487932">
    <w:abstractNumId w:val="7"/>
  </w:num>
  <w:num w:numId="13" w16cid:durableId="2070807542">
    <w:abstractNumId w:val="25"/>
  </w:num>
  <w:num w:numId="14" w16cid:durableId="1270628496">
    <w:abstractNumId w:val="20"/>
  </w:num>
  <w:num w:numId="15" w16cid:durableId="1328896054">
    <w:abstractNumId w:val="33"/>
  </w:num>
  <w:num w:numId="16" w16cid:durableId="788888770">
    <w:abstractNumId w:val="15"/>
  </w:num>
  <w:num w:numId="17" w16cid:durableId="2083284959">
    <w:abstractNumId w:val="38"/>
  </w:num>
  <w:num w:numId="18" w16cid:durableId="1260061505">
    <w:abstractNumId w:val="5"/>
  </w:num>
  <w:num w:numId="19" w16cid:durableId="468476117">
    <w:abstractNumId w:val="27"/>
  </w:num>
  <w:num w:numId="20" w16cid:durableId="408234271">
    <w:abstractNumId w:val="19"/>
  </w:num>
  <w:num w:numId="21" w16cid:durableId="573706084">
    <w:abstractNumId w:val="13"/>
  </w:num>
  <w:num w:numId="22" w16cid:durableId="391319488">
    <w:abstractNumId w:val="41"/>
  </w:num>
  <w:num w:numId="23" w16cid:durableId="1236865321">
    <w:abstractNumId w:val="4"/>
  </w:num>
  <w:num w:numId="24" w16cid:durableId="1443183371">
    <w:abstractNumId w:val="39"/>
  </w:num>
  <w:num w:numId="25" w16cid:durableId="985620099">
    <w:abstractNumId w:val="8"/>
  </w:num>
  <w:num w:numId="26" w16cid:durableId="287932306">
    <w:abstractNumId w:val="28"/>
  </w:num>
  <w:num w:numId="27" w16cid:durableId="1106074695">
    <w:abstractNumId w:val="26"/>
  </w:num>
  <w:num w:numId="28" w16cid:durableId="1417095097">
    <w:abstractNumId w:val="0"/>
  </w:num>
  <w:num w:numId="29" w16cid:durableId="1437096058">
    <w:abstractNumId w:val="1"/>
  </w:num>
  <w:num w:numId="30" w16cid:durableId="1487160180">
    <w:abstractNumId w:val="40"/>
  </w:num>
  <w:num w:numId="31" w16cid:durableId="700596172">
    <w:abstractNumId w:val="18"/>
  </w:num>
  <w:num w:numId="32" w16cid:durableId="2067877402">
    <w:abstractNumId w:val="36"/>
  </w:num>
  <w:num w:numId="33" w16cid:durableId="220411303">
    <w:abstractNumId w:val="31"/>
  </w:num>
  <w:num w:numId="34" w16cid:durableId="1650358657">
    <w:abstractNumId w:val="12"/>
  </w:num>
  <w:num w:numId="35" w16cid:durableId="1978752548">
    <w:abstractNumId w:val="11"/>
  </w:num>
  <w:num w:numId="36" w16cid:durableId="2121802088">
    <w:abstractNumId w:val="24"/>
  </w:num>
  <w:num w:numId="37" w16cid:durableId="215973474">
    <w:abstractNumId w:val="23"/>
  </w:num>
  <w:num w:numId="38" w16cid:durableId="371423226">
    <w:abstractNumId w:val="35"/>
  </w:num>
  <w:num w:numId="39" w16cid:durableId="108163741">
    <w:abstractNumId w:val="22"/>
  </w:num>
  <w:num w:numId="40" w16cid:durableId="176434521">
    <w:abstractNumId w:val="21"/>
  </w:num>
  <w:num w:numId="41" w16cid:durableId="115024031">
    <w:abstractNumId w:val="17"/>
  </w:num>
  <w:num w:numId="42" w16cid:durableId="110592688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2D"/>
    <w:rsid w:val="0000009F"/>
    <w:rsid w:val="00001BF3"/>
    <w:rsid w:val="00006424"/>
    <w:rsid w:val="0001063F"/>
    <w:rsid w:val="00010844"/>
    <w:rsid w:val="00010C93"/>
    <w:rsid w:val="0001101F"/>
    <w:rsid w:val="00011F7A"/>
    <w:rsid w:val="000128BD"/>
    <w:rsid w:val="00013370"/>
    <w:rsid w:val="00014098"/>
    <w:rsid w:val="000166B0"/>
    <w:rsid w:val="00016929"/>
    <w:rsid w:val="00020D7D"/>
    <w:rsid w:val="00022840"/>
    <w:rsid w:val="000235A2"/>
    <w:rsid w:val="0002441A"/>
    <w:rsid w:val="0002456A"/>
    <w:rsid w:val="00025BC6"/>
    <w:rsid w:val="00025DE1"/>
    <w:rsid w:val="00027126"/>
    <w:rsid w:val="00030081"/>
    <w:rsid w:val="0003325F"/>
    <w:rsid w:val="000339DF"/>
    <w:rsid w:val="000344F6"/>
    <w:rsid w:val="000348C9"/>
    <w:rsid w:val="00034D07"/>
    <w:rsid w:val="000357AD"/>
    <w:rsid w:val="000377F0"/>
    <w:rsid w:val="00040A74"/>
    <w:rsid w:val="0004372A"/>
    <w:rsid w:val="00043B2F"/>
    <w:rsid w:val="0004413E"/>
    <w:rsid w:val="000449C5"/>
    <w:rsid w:val="0004690F"/>
    <w:rsid w:val="000469D3"/>
    <w:rsid w:val="00046AC3"/>
    <w:rsid w:val="00046F2E"/>
    <w:rsid w:val="00051283"/>
    <w:rsid w:val="00051D22"/>
    <w:rsid w:val="00052117"/>
    <w:rsid w:val="0005421A"/>
    <w:rsid w:val="00057610"/>
    <w:rsid w:val="00057DA0"/>
    <w:rsid w:val="000608B3"/>
    <w:rsid w:val="00060B1B"/>
    <w:rsid w:val="00060D4C"/>
    <w:rsid w:val="0006105C"/>
    <w:rsid w:val="0006197C"/>
    <w:rsid w:val="00062938"/>
    <w:rsid w:val="000631DB"/>
    <w:rsid w:val="000637C2"/>
    <w:rsid w:val="0006647B"/>
    <w:rsid w:val="000673A2"/>
    <w:rsid w:val="00067E7B"/>
    <w:rsid w:val="00070832"/>
    <w:rsid w:val="00070F97"/>
    <w:rsid w:val="00073660"/>
    <w:rsid w:val="00074457"/>
    <w:rsid w:val="00075BBB"/>
    <w:rsid w:val="00075EDB"/>
    <w:rsid w:val="000768BE"/>
    <w:rsid w:val="00076F2A"/>
    <w:rsid w:val="00076F80"/>
    <w:rsid w:val="00080FFA"/>
    <w:rsid w:val="000812B9"/>
    <w:rsid w:val="00082893"/>
    <w:rsid w:val="0008314B"/>
    <w:rsid w:val="000836DE"/>
    <w:rsid w:val="000845A4"/>
    <w:rsid w:val="00084B5E"/>
    <w:rsid w:val="00085E8E"/>
    <w:rsid w:val="000860BD"/>
    <w:rsid w:val="000900FB"/>
    <w:rsid w:val="000912B9"/>
    <w:rsid w:val="00092645"/>
    <w:rsid w:val="00092F9A"/>
    <w:rsid w:val="00093108"/>
    <w:rsid w:val="00093510"/>
    <w:rsid w:val="00095529"/>
    <w:rsid w:val="00095D71"/>
    <w:rsid w:val="00096CF1"/>
    <w:rsid w:val="000976AA"/>
    <w:rsid w:val="000A04B1"/>
    <w:rsid w:val="000A07AE"/>
    <w:rsid w:val="000A3E31"/>
    <w:rsid w:val="000A7198"/>
    <w:rsid w:val="000A7871"/>
    <w:rsid w:val="000B2BE3"/>
    <w:rsid w:val="000B3196"/>
    <w:rsid w:val="000B401B"/>
    <w:rsid w:val="000B4379"/>
    <w:rsid w:val="000B5102"/>
    <w:rsid w:val="000B5E73"/>
    <w:rsid w:val="000B638D"/>
    <w:rsid w:val="000C089A"/>
    <w:rsid w:val="000C23F8"/>
    <w:rsid w:val="000C30E3"/>
    <w:rsid w:val="000C340F"/>
    <w:rsid w:val="000C3D65"/>
    <w:rsid w:val="000C4FC8"/>
    <w:rsid w:val="000C50CE"/>
    <w:rsid w:val="000C6697"/>
    <w:rsid w:val="000C6CDD"/>
    <w:rsid w:val="000C7959"/>
    <w:rsid w:val="000C7EC0"/>
    <w:rsid w:val="000D0388"/>
    <w:rsid w:val="000D1C32"/>
    <w:rsid w:val="000D5060"/>
    <w:rsid w:val="000E0C54"/>
    <w:rsid w:val="000E1EA0"/>
    <w:rsid w:val="000E22BE"/>
    <w:rsid w:val="000E28DE"/>
    <w:rsid w:val="000E6512"/>
    <w:rsid w:val="000F046A"/>
    <w:rsid w:val="000F0514"/>
    <w:rsid w:val="000F07BE"/>
    <w:rsid w:val="000F1B2F"/>
    <w:rsid w:val="000F2103"/>
    <w:rsid w:val="000F28DA"/>
    <w:rsid w:val="000F6BD9"/>
    <w:rsid w:val="00100113"/>
    <w:rsid w:val="00100426"/>
    <w:rsid w:val="00100A38"/>
    <w:rsid w:val="00101352"/>
    <w:rsid w:val="00101860"/>
    <w:rsid w:val="0010218D"/>
    <w:rsid w:val="001039D9"/>
    <w:rsid w:val="00107246"/>
    <w:rsid w:val="00112F2B"/>
    <w:rsid w:val="00115435"/>
    <w:rsid w:val="0011639F"/>
    <w:rsid w:val="00116C0E"/>
    <w:rsid w:val="00120441"/>
    <w:rsid w:val="001210B7"/>
    <w:rsid w:val="001228EC"/>
    <w:rsid w:val="00123728"/>
    <w:rsid w:val="00125155"/>
    <w:rsid w:val="00125D3C"/>
    <w:rsid w:val="0012686C"/>
    <w:rsid w:val="001278D0"/>
    <w:rsid w:val="00127A35"/>
    <w:rsid w:val="001311A6"/>
    <w:rsid w:val="00133348"/>
    <w:rsid w:val="00134C53"/>
    <w:rsid w:val="00135495"/>
    <w:rsid w:val="001355D5"/>
    <w:rsid w:val="0013584C"/>
    <w:rsid w:val="001359BF"/>
    <w:rsid w:val="00140571"/>
    <w:rsid w:val="00142B87"/>
    <w:rsid w:val="00143BC3"/>
    <w:rsid w:val="00143CA6"/>
    <w:rsid w:val="00145C2F"/>
    <w:rsid w:val="00145CB3"/>
    <w:rsid w:val="001471E2"/>
    <w:rsid w:val="00150861"/>
    <w:rsid w:val="00151433"/>
    <w:rsid w:val="00151617"/>
    <w:rsid w:val="00153D90"/>
    <w:rsid w:val="00154F92"/>
    <w:rsid w:val="001557DA"/>
    <w:rsid w:val="001559FA"/>
    <w:rsid w:val="00156E53"/>
    <w:rsid w:val="001609C9"/>
    <w:rsid w:val="00162571"/>
    <w:rsid w:val="001630CA"/>
    <w:rsid w:val="00163A3C"/>
    <w:rsid w:val="00163B48"/>
    <w:rsid w:val="00163B49"/>
    <w:rsid w:val="001642D2"/>
    <w:rsid w:val="00164DA9"/>
    <w:rsid w:val="001660B3"/>
    <w:rsid w:val="00170CA9"/>
    <w:rsid w:val="00171FC8"/>
    <w:rsid w:val="00172F21"/>
    <w:rsid w:val="001734A4"/>
    <w:rsid w:val="00173D03"/>
    <w:rsid w:val="001743DA"/>
    <w:rsid w:val="00174B08"/>
    <w:rsid w:val="0017670D"/>
    <w:rsid w:val="00177488"/>
    <w:rsid w:val="00180022"/>
    <w:rsid w:val="00181992"/>
    <w:rsid w:val="00181ED9"/>
    <w:rsid w:val="0018272C"/>
    <w:rsid w:val="00182C6B"/>
    <w:rsid w:val="00185E01"/>
    <w:rsid w:val="001872B1"/>
    <w:rsid w:val="00190A11"/>
    <w:rsid w:val="00191F77"/>
    <w:rsid w:val="00192282"/>
    <w:rsid w:val="0019383D"/>
    <w:rsid w:val="00194143"/>
    <w:rsid w:val="0019526C"/>
    <w:rsid w:val="0019563B"/>
    <w:rsid w:val="001961A3"/>
    <w:rsid w:val="001962A7"/>
    <w:rsid w:val="00196749"/>
    <w:rsid w:val="001A028E"/>
    <w:rsid w:val="001A084B"/>
    <w:rsid w:val="001A0CC5"/>
    <w:rsid w:val="001A0DC9"/>
    <w:rsid w:val="001A1815"/>
    <w:rsid w:val="001A1875"/>
    <w:rsid w:val="001A3191"/>
    <w:rsid w:val="001A4BEA"/>
    <w:rsid w:val="001A50FC"/>
    <w:rsid w:val="001A68D9"/>
    <w:rsid w:val="001A76A8"/>
    <w:rsid w:val="001B124F"/>
    <w:rsid w:val="001B152A"/>
    <w:rsid w:val="001B3811"/>
    <w:rsid w:val="001B4B98"/>
    <w:rsid w:val="001B7230"/>
    <w:rsid w:val="001C335A"/>
    <w:rsid w:val="001C45BA"/>
    <w:rsid w:val="001C5292"/>
    <w:rsid w:val="001C70D4"/>
    <w:rsid w:val="001C7145"/>
    <w:rsid w:val="001C7207"/>
    <w:rsid w:val="001C74DB"/>
    <w:rsid w:val="001C76A5"/>
    <w:rsid w:val="001C7EB7"/>
    <w:rsid w:val="001D4C9D"/>
    <w:rsid w:val="001D675B"/>
    <w:rsid w:val="001D6C0F"/>
    <w:rsid w:val="001D7CED"/>
    <w:rsid w:val="001E160C"/>
    <w:rsid w:val="001E166D"/>
    <w:rsid w:val="001E257F"/>
    <w:rsid w:val="001E2C8F"/>
    <w:rsid w:val="001E3701"/>
    <w:rsid w:val="001F052E"/>
    <w:rsid w:val="001F05D2"/>
    <w:rsid w:val="001F22F6"/>
    <w:rsid w:val="001F3A27"/>
    <w:rsid w:val="001F3A4C"/>
    <w:rsid w:val="001F50A8"/>
    <w:rsid w:val="001F59A6"/>
    <w:rsid w:val="001F5AD3"/>
    <w:rsid w:val="001F64EE"/>
    <w:rsid w:val="001F695C"/>
    <w:rsid w:val="001F7493"/>
    <w:rsid w:val="002012F4"/>
    <w:rsid w:val="00203725"/>
    <w:rsid w:val="00203E41"/>
    <w:rsid w:val="00204DD3"/>
    <w:rsid w:val="00205510"/>
    <w:rsid w:val="00205637"/>
    <w:rsid w:val="00205B24"/>
    <w:rsid w:val="002077A1"/>
    <w:rsid w:val="002078B9"/>
    <w:rsid w:val="002103D2"/>
    <w:rsid w:val="0021063D"/>
    <w:rsid w:val="00210D30"/>
    <w:rsid w:val="00210EFA"/>
    <w:rsid w:val="002124CF"/>
    <w:rsid w:val="0021473D"/>
    <w:rsid w:val="00215703"/>
    <w:rsid w:val="002162EB"/>
    <w:rsid w:val="00216B51"/>
    <w:rsid w:val="00217517"/>
    <w:rsid w:val="00217969"/>
    <w:rsid w:val="002210A0"/>
    <w:rsid w:val="002219FF"/>
    <w:rsid w:val="00223328"/>
    <w:rsid w:val="00223679"/>
    <w:rsid w:val="00226186"/>
    <w:rsid w:val="00226A54"/>
    <w:rsid w:val="00227A8D"/>
    <w:rsid w:val="00230360"/>
    <w:rsid w:val="002305EB"/>
    <w:rsid w:val="0023327F"/>
    <w:rsid w:val="0023536C"/>
    <w:rsid w:val="00236682"/>
    <w:rsid w:val="0023757A"/>
    <w:rsid w:val="00237DC5"/>
    <w:rsid w:val="002409C1"/>
    <w:rsid w:val="0024129A"/>
    <w:rsid w:val="002414F0"/>
    <w:rsid w:val="0024539B"/>
    <w:rsid w:val="0024610B"/>
    <w:rsid w:val="00246351"/>
    <w:rsid w:val="0024677E"/>
    <w:rsid w:val="0024724C"/>
    <w:rsid w:val="00247317"/>
    <w:rsid w:val="002473FD"/>
    <w:rsid w:val="002513CF"/>
    <w:rsid w:val="00252C11"/>
    <w:rsid w:val="00254078"/>
    <w:rsid w:val="002545A6"/>
    <w:rsid w:val="002557F4"/>
    <w:rsid w:val="002571CF"/>
    <w:rsid w:val="002608DE"/>
    <w:rsid w:val="00261A22"/>
    <w:rsid w:val="00262EEB"/>
    <w:rsid w:val="002635D5"/>
    <w:rsid w:val="00266C42"/>
    <w:rsid w:val="00267E23"/>
    <w:rsid w:val="00270F52"/>
    <w:rsid w:val="00273A0E"/>
    <w:rsid w:val="00273E74"/>
    <w:rsid w:val="00274186"/>
    <w:rsid w:val="00275B13"/>
    <w:rsid w:val="00277202"/>
    <w:rsid w:val="00277A57"/>
    <w:rsid w:val="00277C69"/>
    <w:rsid w:val="00280AD5"/>
    <w:rsid w:val="002822B7"/>
    <w:rsid w:val="00282E2B"/>
    <w:rsid w:val="0028402D"/>
    <w:rsid w:val="00291643"/>
    <w:rsid w:val="00292987"/>
    <w:rsid w:val="00292F4D"/>
    <w:rsid w:val="002932D5"/>
    <w:rsid w:val="00293A32"/>
    <w:rsid w:val="00293D12"/>
    <w:rsid w:val="00293D41"/>
    <w:rsid w:val="00294A24"/>
    <w:rsid w:val="00295141"/>
    <w:rsid w:val="002963C7"/>
    <w:rsid w:val="002A0F2E"/>
    <w:rsid w:val="002A17CD"/>
    <w:rsid w:val="002A361B"/>
    <w:rsid w:val="002A3675"/>
    <w:rsid w:val="002A5508"/>
    <w:rsid w:val="002A5908"/>
    <w:rsid w:val="002A6582"/>
    <w:rsid w:val="002A6BA7"/>
    <w:rsid w:val="002A7614"/>
    <w:rsid w:val="002B0AB4"/>
    <w:rsid w:val="002B4645"/>
    <w:rsid w:val="002B5F61"/>
    <w:rsid w:val="002B6447"/>
    <w:rsid w:val="002B6AF5"/>
    <w:rsid w:val="002C0027"/>
    <w:rsid w:val="002C2889"/>
    <w:rsid w:val="002C3240"/>
    <w:rsid w:val="002D0802"/>
    <w:rsid w:val="002D0FE7"/>
    <w:rsid w:val="002D223F"/>
    <w:rsid w:val="002D2A71"/>
    <w:rsid w:val="002D2DA2"/>
    <w:rsid w:val="002D3ACA"/>
    <w:rsid w:val="002D3ECB"/>
    <w:rsid w:val="002D3F04"/>
    <w:rsid w:val="002D58B2"/>
    <w:rsid w:val="002D5906"/>
    <w:rsid w:val="002D6EAB"/>
    <w:rsid w:val="002D72D7"/>
    <w:rsid w:val="002E0005"/>
    <w:rsid w:val="002E00AB"/>
    <w:rsid w:val="002E0A12"/>
    <w:rsid w:val="002E0B40"/>
    <w:rsid w:val="002E14A7"/>
    <w:rsid w:val="002E242C"/>
    <w:rsid w:val="002E24C6"/>
    <w:rsid w:val="002E3F25"/>
    <w:rsid w:val="002E4737"/>
    <w:rsid w:val="002E5106"/>
    <w:rsid w:val="002E5381"/>
    <w:rsid w:val="002E55F9"/>
    <w:rsid w:val="002E681E"/>
    <w:rsid w:val="002E706B"/>
    <w:rsid w:val="002F030F"/>
    <w:rsid w:val="002F09C8"/>
    <w:rsid w:val="002F2078"/>
    <w:rsid w:val="002F3352"/>
    <w:rsid w:val="002F44C6"/>
    <w:rsid w:val="002F4E07"/>
    <w:rsid w:val="002F4FB8"/>
    <w:rsid w:val="002F6790"/>
    <w:rsid w:val="002F76A5"/>
    <w:rsid w:val="003004EC"/>
    <w:rsid w:val="00300A75"/>
    <w:rsid w:val="00302614"/>
    <w:rsid w:val="00302DF7"/>
    <w:rsid w:val="0030420D"/>
    <w:rsid w:val="00305C7E"/>
    <w:rsid w:val="0030698A"/>
    <w:rsid w:val="00307D21"/>
    <w:rsid w:val="00310D8F"/>
    <w:rsid w:val="00311256"/>
    <w:rsid w:val="00311D25"/>
    <w:rsid w:val="0031210C"/>
    <w:rsid w:val="003123D6"/>
    <w:rsid w:val="003133D6"/>
    <w:rsid w:val="00313DC8"/>
    <w:rsid w:val="0031635A"/>
    <w:rsid w:val="0031668E"/>
    <w:rsid w:val="00317229"/>
    <w:rsid w:val="00317383"/>
    <w:rsid w:val="00320333"/>
    <w:rsid w:val="00320987"/>
    <w:rsid w:val="00321EDC"/>
    <w:rsid w:val="00323932"/>
    <w:rsid w:val="00326A03"/>
    <w:rsid w:val="00330C50"/>
    <w:rsid w:val="00330E1D"/>
    <w:rsid w:val="00331042"/>
    <w:rsid w:val="00331800"/>
    <w:rsid w:val="00333704"/>
    <w:rsid w:val="00333AFF"/>
    <w:rsid w:val="00333B12"/>
    <w:rsid w:val="00333C5C"/>
    <w:rsid w:val="00333F24"/>
    <w:rsid w:val="00334E98"/>
    <w:rsid w:val="0033545F"/>
    <w:rsid w:val="00335B5A"/>
    <w:rsid w:val="00335E93"/>
    <w:rsid w:val="003360E0"/>
    <w:rsid w:val="00336154"/>
    <w:rsid w:val="00340334"/>
    <w:rsid w:val="00340B2D"/>
    <w:rsid w:val="0034417F"/>
    <w:rsid w:val="00344A08"/>
    <w:rsid w:val="00344D15"/>
    <w:rsid w:val="0034537C"/>
    <w:rsid w:val="00345D06"/>
    <w:rsid w:val="00345F75"/>
    <w:rsid w:val="00352527"/>
    <w:rsid w:val="00352C4A"/>
    <w:rsid w:val="00354854"/>
    <w:rsid w:val="00356560"/>
    <w:rsid w:val="00371127"/>
    <w:rsid w:val="003726C2"/>
    <w:rsid w:val="00373A8C"/>
    <w:rsid w:val="00374178"/>
    <w:rsid w:val="003745AB"/>
    <w:rsid w:val="00374A1A"/>
    <w:rsid w:val="00375182"/>
    <w:rsid w:val="003768A8"/>
    <w:rsid w:val="003768DF"/>
    <w:rsid w:val="00376EA3"/>
    <w:rsid w:val="00377CF2"/>
    <w:rsid w:val="003800ED"/>
    <w:rsid w:val="003800F4"/>
    <w:rsid w:val="00380C48"/>
    <w:rsid w:val="0038149A"/>
    <w:rsid w:val="00382126"/>
    <w:rsid w:val="003822D3"/>
    <w:rsid w:val="00383027"/>
    <w:rsid w:val="00383327"/>
    <w:rsid w:val="0038338D"/>
    <w:rsid w:val="00383810"/>
    <w:rsid w:val="00383BF3"/>
    <w:rsid w:val="003864E2"/>
    <w:rsid w:val="00386739"/>
    <w:rsid w:val="00386D78"/>
    <w:rsid w:val="00387AF9"/>
    <w:rsid w:val="00390A35"/>
    <w:rsid w:val="00393342"/>
    <w:rsid w:val="00394386"/>
    <w:rsid w:val="003951DD"/>
    <w:rsid w:val="00395BEC"/>
    <w:rsid w:val="003971E4"/>
    <w:rsid w:val="003A07EA"/>
    <w:rsid w:val="003A4853"/>
    <w:rsid w:val="003A4E6D"/>
    <w:rsid w:val="003A5C0E"/>
    <w:rsid w:val="003A618C"/>
    <w:rsid w:val="003A64B4"/>
    <w:rsid w:val="003A6C8E"/>
    <w:rsid w:val="003A74B3"/>
    <w:rsid w:val="003A7B23"/>
    <w:rsid w:val="003B12FD"/>
    <w:rsid w:val="003B15D2"/>
    <w:rsid w:val="003B23BC"/>
    <w:rsid w:val="003B3CC1"/>
    <w:rsid w:val="003B446B"/>
    <w:rsid w:val="003B48F0"/>
    <w:rsid w:val="003B4C99"/>
    <w:rsid w:val="003B5582"/>
    <w:rsid w:val="003B68C8"/>
    <w:rsid w:val="003B6DA6"/>
    <w:rsid w:val="003C230B"/>
    <w:rsid w:val="003C3803"/>
    <w:rsid w:val="003C450E"/>
    <w:rsid w:val="003C4DAD"/>
    <w:rsid w:val="003C4FAE"/>
    <w:rsid w:val="003C6696"/>
    <w:rsid w:val="003C6F4E"/>
    <w:rsid w:val="003D0CBC"/>
    <w:rsid w:val="003D12D4"/>
    <w:rsid w:val="003D1405"/>
    <w:rsid w:val="003D2090"/>
    <w:rsid w:val="003D326B"/>
    <w:rsid w:val="003D35F3"/>
    <w:rsid w:val="003D57D9"/>
    <w:rsid w:val="003D63BA"/>
    <w:rsid w:val="003D65F3"/>
    <w:rsid w:val="003D7834"/>
    <w:rsid w:val="003D7BFB"/>
    <w:rsid w:val="003E27DA"/>
    <w:rsid w:val="003E2BF9"/>
    <w:rsid w:val="003E3205"/>
    <w:rsid w:val="003E3351"/>
    <w:rsid w:val="003E3BB7"/>
    <w:rsid w:val="003E577E"/>
    <w:rsid w:val="003E6502"/>
    <w:rsid w:val="003F0244"/>
    <w:rsid w:val="003F0AB8"/>
    <w:rsid w:val="003F2510"/>
    <w:rsid w:val="003F41C3"/>
    <w:rsid w:val="003F474D"/>
    <w:rsid w:val="003F7036"/>
    <w:rsid w:val="003F7E33"/>
    <w:rsid w:val="00401D81"/>
    <w:rsid w:val="0040239C"/>
    <w:rsid w:val="0040570A"/>
    <w:rsid w:val="004058D0"/>
    <w:rsid w:val="00406C34"/>
    <w:rsid w:val="004071EC"/>
    <w:rsid w:val="00410BAB"/>
    <w:rsid w:val="004117FD"/>
    <w:rsid w:val="00413361"/>
    <w:rsid w:val="00413B2D"/>
    <w:rsid w:val="00413BE8"/>
    <w:rsid w:val="004142F6"/>
    <w:rsid w:val="00414462"/>
    <w:rsid w:val="004145D2"/>
    <w:rsid w:val="00415DA6"/>
    <w:rsid w:val="004176E3"/>
    <w:rsid w:val="0041780B"/>
    <w:rsid w:val="00421E3F"/>
    <w:rsid w:val="004225C7"/>
    <w:rsid w:val="004237D1"/>
    <w:rsid w:val="004246D4"/>
    <w:rsid w:val="00424B0B"/>
    <w:rsid w:val="00426C86"/>
    <w:rsid w:val="0043026C"/>
    <w:rsid w:val="004314D3"/>
    <w:rsid w:val="00431C79"/>
    <w:rsid w:val="004333D0"/>
    <w:rsid w:val="00434507"/>
    <w:rsid w:val="00434A36"/>
    <w:rsid w:val="00435720"/>
    <w:rsid w:val="00435D01"/>
    <w:rsid w:val="00436FA9"/>
    <w:rsid w:val="004407CF"/>
    <w:rsid w:val="0044115E"/>
    <w:rsid w:val="0044229F"/>
    <w:rsid w:val="00444079"/>
    <w:rsid w:val="004464E4"/>
    <w:rsid w:val="004477B6"/>
    <w:rsid w:val="004503EE"/>
    <w:rsid w:val="00451225"/>
    <w:rsid w:val="00451DA3"/>
    <w:rsid w:val="004526B1"/>
    <w:rsid w:val="00452ADA"/>
    <w:rsid w:val="00456488"/>
    <w:rsid w:val="00456A2B"/>
    <w:rsid w:val="00456FEC"/>
    <w:rsid w:val="00457EFD"/>
    <w:rsid w:val="004608FC"/>
    <w:rsid w:val="00461755"/>
    <w:rsid w:val="00461B92"/>
    <w:rsid w:val="00461C86"/>
    <w:rsid w:val="00462422"/>
    <w:rsid w:val="004625A2"/>
    <w:rsid w:val="00462C94"/>
    <w:rsid w:val="00463AA1"/>
    <w:rsid w:val="004641B9"/>
    <w:rsid w:val="00466E71"/>
    <w:rsid w:val="00470010"/>
    <w:rsid w:val="004701D9"/>
    <w:rsid w:val="00471D6A"/>
    <w:rsid w:val="0047205C"/>
    <w:rsid w:val="0047276B"/>
    <w:rsid w:val="004727FF"/>
    <w:rsid w:val="00472AD9"/>
    <w:rsid w:val="004732C1"/>
    <w:rsid w:val="00473820"/>
    <w:rsid w:val="004752C7"/>
    <w:rsid w:val="00476E90"/>
    <w:rsid w:val="00481ED1"/>
    <w:rsid w:val="0048233B"/>
    <w:rsid w:val="004833F5"/>
    <w:rsid w:val="00483BD8"/>
    <w:rsid w:val="004850A7"/>
    <w:rsid w:val="00485173"/>
    <w:rsid w:val="004851B1"/>
    <w:rsid w:val="00485245"/>
    <w:rsid w:val="00485D89"/>
    <w:rsid w:val="004861FB"/>
    <w:rsid w:val="00486D98"/>
    <w:rsid w:val="00487D90"/>
    <w:rsid w:val="00490592"/>
    <w:rsid w:val="00491FA6"/>
    <w:rsid w:val="00495BC9"/>
    <w:rsid w:val="004966BE"/>
    <w:rsid w:val="00497143"/>
    <w:rsid w:val="004A05F8"/>
    <w:rsid w:val="004A1CE9"/>
    <w:rsid w:val="004A28B9"/>
    <w:rsid w:val="004A3CE7"/>
    <w:rsid w:val="004A3D92"/>
    <w:rsid w:val="004A41F1"/>
    <w:rsid w:val="004A43FF"/>
    <w:rsid w:val="004A661D"/>
    <w:rsid w:val="004B0016"/>
    <w:rsid w:val="004B033A"/>
    <w:rsid w:val="004B17E5"/>
    <w:rsid w:val="004B48F7"/>
    <w:rsid w:val="004B5FF0"/>
    <w:rsid w:val="004B6B82"/>
    <w:rsid w:val="004B6E10"/>
    <w:rsid w:val="004B74E7"/>
    <w:rsid w:val="004B7648"/>
    <w:rsid w:val="004B7BB9"/>
    <w:rsid w:val="004C065D"/>
    <w:rsid w:val="004C1473"/>
    <w:rsid w:val="004C1948"/>
    <w:rsid w:val="004C276D"/>
    <w:rsid w:val="004C2C9F"/>
    <w:rsid w:val="004C2F9B"/>
    <w:rsid w:val="004C4089"/>
    <w:rsid w:val="004C4FB5"/>
    <w:rsid w:val="004C57A2"/>
    <w:rsid w:val="004C6879"/>
    <w:rsid w:val="004C7460"/>
    <w:rsid w:val="004D136D"/>
    <w:rsid w:val="004D1763"/>
    <w:rsid w:val="004D183E"/>
    <w:rsid w:val="004D1B10"/>
    <w:rsid w:val="004D1CF6"/>
    <w:rsid w:val="004D3120"/>
    <w:rsid w:val="004D55EA"/>
    <w:rsid w:val="004D587B"/>
    <w:rsid w:val="004D7323"/>
    <w:rsid w:val="004D7632"/>
    <w:rsid w:val="004E0909"/>
    <w:rsid w:val="004E352B"/>
    <w:rsid w:val="004E3A31"/>
    <w:rsid w:val="004E3A5E"/>
    <w:rsid w:val="004E3C94"/>
    <w:rsid w:val="004E51B7"/>
    <w:rsid w:val="004E6B5E"/>
    <w:rsid w:val="004E6D6F"/>
    <w:rsid w:val="004E7B7A"/>
    <w:rsid w:val="004E7D3C"/>
    <w:rsid w:val="004F1CC4"/>
    <w:rsid w:val="004F2CD5"/>
    <w:rsid w:val="004F5019"/>
    <w:rsid w:val="004F5CD9"/>
    <w:rsid w:val="004F7FBE"/>
    <w:rsid w:val="005001E2"/>
    <w:rsid w:val="00501033"/>
    <w:rsid w:val="00502515"/>
    <w:rsid w:val="00502BF8"/>
    <w:rsid w:val="00504CC9"/>
    <w:rsid w:val="00507768"/>
    <w:rsid w:val="00511701"/>
    <w:rsid w:val="005117B3"/>
    <w:rsid w:val="00511CC2"/>
    <w:rsid w:val="005134F2"/>
    <w:rsid w:val="0051352B"/>
    <w:rsid w:val="0051389E"/>
    <w:rsid w:val="00513CCF"/>
    <w:rsid w:val="00517E0D"/>
    <w:rsid w:val="00523B4C"/>
    <w:rsid w:val="0052468A"/>
    <w:rsid w:val="00524F0F"/>
    <w:rsid w:val="005258A6"/>
    <w:rsid w:val="00526C0C"/>
    <w:rsid w:val="00527354"/>
    <w:rsid w:val="00530420"/>
    <w:rsid w:val="00531401"/>
    <w:rsid w:val="005333C1"/>
    <w:rsid w:val="005346CD"/>
    <w:rsid w:val="005360BB"/>
    <w:rsid w:val="0053739E"/>
    <w:rsid w:val="005373CF"/>
    <w:rsid w:val="005376E2"/>
    <w:rsid w:val="00540EC5"/>
    <w:rsid w:val="00541DFC"/>
    <w:rsid w:val="00542D1A"/>
    <w:rsid w:val="005439E6"/>
    <w:rsid w:val="00543AA8"/>
    <w:rsid w:val="005447E1"/>
    <w:rsid w:val="00545CB6"/>
    <w:rsid w:val="00551C47"/>
    <w:rsid w:val="005522C5"/>
    <w:rsid w:val="00555B30"/>
    <w:rsid w:val="005561FA"/>
    <w:rsid w:val="0055640B"/>
    <w:rsid w:val="00557894"/>
    <w:rsid w:val="00561690"/>
    <w:rsid w:val="005619E5"/>
    <w:rsid w:val="00561BBC"/>
    <w:rsid w:val="00566605"/>
    <w:rsid w:val="00566C4C"/>
    <w:rsid w:val="0056749D"/>
    <w:rsid w:val="00570E44"/>
    <w:rsid w:val="0057184B"/>
    <w:rsid w:val="00572ACD"/>
    <w:rsid w:val="005731DA"/>
    <w:rsid w:val="00573EB2"/>
    <w:rsid w:val="00574772"/>
    <w:rsid w:val="00575E41"/>
    <w:rsid w:val="005778B8"/>
    <w:rsid w:val="00581E4F"/>
    <w:rsid w:val="00584C65"/>
    <w:rsid w:val="00584DFB"/>
    <w:rsid w:val="00585B12"/>
    <w:rsid w:val="00585C50"/>
    <w:rsid w:val="00590E41"/>
    <w:rsid w:val="0059100C"/>
    <w:rsid w:val="0059205A"/>
    <w:rsid w:val="00594003"/>
    <w:rsid w:val="005962C8"/>
    <w:rsid w:val="00597885"/>
    <w:rsid w:val="005A266E"/>
    <w:rsid w:val="005A2B90"/>
    <w:rsid w:val="005A5113"/>
    <w:rsid w:val="005A54D2"/>
    <w:rsid w:val="005A5BBB"/>
    <w:rsid w:val="005A5BD4"/>
    <w:rsid w:val="005A62F9"/>
    <w:rsid w:val="005A74D0"/>
    <w:rsid w:val="005B082F"/>
    <w:rsid w:val="005B101F"/>
    <w:rsid w:val="005B1B13"/>
    <w:rsid w:val="005B1C6F"/>
    <w:rsid w:val="005B2352"/>
    <w:rsid w:val="005B3C2D"/>
    <w:rsid w:val="005B4677"/>
    <w:rsid w:val="005B526F"/>
    <w:rsid w:val="005C25E0"/>
    <w:rsid w:val="005C28A0"/>
    <w:rsid w:val="005C3D38"/>
    <w:rsid w:val="005C4529"/>
    <w:rsid w:val="005C5372"/>
    <w:rsid w:val="005C7302"/>
    <w:rsid w:val="005C7D28"/>
    <w:rsid w:val="005D069F"/>
    <w:rsid w:val="005D1420"/>
    <w:rsid w:val="005D23E3"/>
    <w:rsid w:val="005D2687"/>
    <w:rsid w:val="005D323F"/>
    <w:rsid w:val="005D4A3C"/>
    <w:rsid w:val="005D4FE5"/>
    <w:rsid w:val="005D5BCE"/>
    <w:rsid w:val="005D7883"/>
    <w:rsid w:val="005E00EC"/>
    <w:rsid w:val="005E0A32"/>
    <w:rsid w:val="005E2BA0"/>
    <w:rsid w:val="005E2E34"/>
    <w:rsid w:val="005E33EE"/>
    <w:rsid w:val="005E424F"/>
    <w:rsid w:val="005E438D"/>
    <w:rsid w:val="005E43FE"/>
    <w:rsid w:val="005E47A2"/>
    <w:rsid w:val="005E4D28"/>
    <w:rsid w:val="005E504F"/>
    <w:rsid w:val="005E6616"/>
    <w:rsid w:val="005E6E22"/>
    <w:rsid w:val="005E7BEE"/>
    <w:rsid w:val="005E7EBF"/>
    <w:rsid w:val="005F22C6"/>
    <w:rsid w:val="005F2EB2"/>
    <w:rsid w:val="005F4AB8"/>
    <w:rsid w:val="005F55BE"/>
    <w:rsid w:val="005F65BA"/>
    <w:rsid w:val="005F7A7B"/>
    <w:rsid w:val="006001F6"/>
    <w:rsid w:val="00600338"/>
    <w:rsid w:val="00600CD2"/>
    <w:rsid w:val="006015B2"/>
    <w:rsid w:val="00602A6F"/>
    <w:rsid w:val="00602C72"/>
    <w:rsid w:val="006051B9"/>
    <w:rsid w:val="006053F6"/>
    <w:rsid w:val="00605403"/>
    <w:rsid w:val="0060594B"/>
    <w:rsid w:val="006100FE"/>
    <w:rsid w:val="006103B0"/>
    <w:rsid w:val="00613DA6"/>
    <w:rsid w:val="00614EC9"/>
    <w:rsid w:val="006165DC"/>
    <w:rsid w:val="00616692"/>
    <w:rsid w:val="00617F80"/>
    <w:rsid w:val="0062091A"/>
    <w:rsid w:val="00621E0D"/>
    <w:rsid w:val="00622F64"/>
    <w:rsid w:val="006248E0"/>
    <w:rsid w:val="00625159"/>
    <w:rsid w:val="00625CCF"/>
    <w:rsid w:val="00626AB0"/>
    <w:rsid w:val="006275E4"/>
    <w:rsid w:val="00630C00"/>
    <w:rsid w:val="006322E5"/>
    <w:rsid w:val="0063230B"/>
    <w:rsid w:val="006323D5"/>
    <w:rsid w:val="00633FFB"/>
    <w:rsid w:val="0063603E"/>
    <w:rsid w:val="00636A46"/>
    <w:rsid w:val="00637A53"/>
    <w:rsid w:val="00641E15"/>
    <w:rsid w:val="00643629"/>
    <w:rsid w:val="00643CC0"/>
    <w:rsid w:val="006445FD"/>
    <w:rsid w:val="0064512F"/>
    <w:rsid w:val="0064567F"/>
    <w:rsid w:val="006460AE"/>
    <w:rsid w:val="00647482"/>
    <w:rsid w:val="00650462"/>
    <w:rsid w:val="00650B8D"/>
    <w:rsid w:val="00650D2D"/>
    <w:rsid w:val="0065308D"/>
    <w:rsid w:val="00653E3E"/>
    <w:rsid w:val="006559B9"/>
    <w:rsid w:val="00660009"/>
    <w:rsid w:val="0066028E"/>
    <w:rsid w:val="00662770"/>
    <w:rsid w:val="0066301E"/>
    <w:rsid w:val="0066339B"/>
    <w:rsid w:val="00665A47"/>
    <w:rsid w:val="00666E00"/>
    <w:rsid w:val="00672955"/>
    <w:rsid w:val="00673A28"/>
    <w:rsid w:val="0067454B"/>
    <w:rsid w:val="006750B6"/>
    <w:rsid w:val="00675323"/>
    <w:rsid w:val="00677D5B"/>
    <w:rsid w:val="00680597"/>
    <w:rsid w:val="00681500"/>
    <w:rsid w:val="00681AC4"/>
    <w:rsid w:val="00683D5F"/>
    <w:rsid w:val="006869FB"/>
    <w:rsid w:val="0068745B"/>
    <w:rsid w:val="006874B4"/>
    <w:rsid w:val="00687EFF"/>
    <w:rsid w:val="006902F4"/>
    <w:rsid w:val="00690A8C"/>
    <w:rsid w:val="006922AA"/>
    <w:rsid w:val="00694D90"/>
    <w:rsid w:val="00695712"/>
    <w:rsid w:val="006958C5"/>
    <w:rsid w:val="00695EA8"/>
    <w:rsid w:val="00696AF6"/>
    <w:rsid w:val="00697044"/>
    <w:rsid w:val="006A08A3"/>
    <w:rsid w:val="006A11C6"/>
    <w:rsid w:val="006A37A2"/>
    <w:rsid w:val="006A3C10"/>
    <w:rsid w:val="006A52D3"/>
    <w:rsid w:val="006A620E"/>
    <w:rsid w:val="006A64F8"/>
    <w:rsid w:val="006A7315"/>
    <w:rsid w:val="006B0630"/>
    <w:rsid w:val="006B117B"/>
    <w:rsid w:val="006B18A9"/>
    <w:rsid w:val="006B2906"/>
    <w:rsid w:val="006B303E"/>
    <w:rsid w:val="006B4568"/>
    <w:rsid w:val="006B4ADE"/>
    <w:rsid w:val="006B52F4"/>
    <w:rsid w:val="006B565C"/>
    <w:rsid w:val="006B5C5E"/>
    <w:rsid w:val="006B62CA"/>
    <w:rsid w:val="006B6E0A"/>
    <w:rsid w:val="006B6EA4"/>
    <w:rsid w:val="006B7FA3"/>
    <w:rsid w:val="006C0B5E"/>
    <w:rsid w:val="006C145E"/>
    <w:rsid w:val="006C2862"/>
    <w:rsid w:val="006C2C9F"/>
    <w:rsid w:val="006C36A1"/>
    <w:rsid w:val="006C385C"/>
    <w:rsid w:val="006C4B81"/>
    <w:rsid w:val="006C56BC"/>
    <w:rsid w:val="006C5F55"/>
    <w:rsid w:val="006C6220"/>
    <w:rsid w:val="006D09C1"/>
    <w:rsid w:val="006D10F1"/>
    <w:rsid w:val="006D1142"/>
    <w:rsid w:val="006D1B66"/>
    <w:rsid w:val="006D3D75"/>
    <w:rsid w:val="006D5920"/>
    <w:rsid w:val="006D6C48"/>
    <w:rsid w:val="006D79A8"/>
    <w:rsid w:val="006D7D34"/>
    <w:rsid w:val="006E0424"/>
    <w:rsid w:val="006E084F"/>
    <w:rsid w:val="006E09BB"/>
    <w:rsid w:val="006E0B7F"/>
    <w:rsid w:val="006E28A1"/>
    <w:rsid w:val="006E2927"/>
    <w:rsid w:val="006E2953"/>
    <w:rsid w:val="006E299B"/>
    <w:rsid w:val="006E2D33"/>
    <w:rsid w:val="006E2E81"/>
    <w:rsid w:val="006E34E4"/>
    <w:rsid w:val="006E7B42"/>
    <w:rsid w:val="006F06D5"/>
    <w:rsid w:val="006F1CF6"/>
    <w:rsid w:val="006F1D3E"/>
    <w:rsid w:val="006F2682"/>
    <w:rsid w:val="006F2AEB"/>
    <w:rsid w:val="006F2C76"/>
    <w:rsid w:val="006F2E5B"/>
    <w:rsid w:val="006F3246"/>
    <w:rsid w:val="006F3667"/>
    <w:rsid w:val="006F483C"/>
    <w:rsid w:val="006F7218"/>
    <w:rsid w:val="00701119"/>
    <w:rsid w:val="0070145A"/>
    <w:rsid w:val="00701ECE"/>
    <w:rsid w:val="00702B9D"/>
    <w:rsid w:val="00702BB4"/>
    <w:rsid w:val="00704E31"/>
    <w:rsid w:val="007058E9"/>
    <w:rsid w:val="007079CB"/>
    <w:rsid w:val="007107DF"/>
    <w:rsid w:val="00710C53"/>
    <w:rsid w:val="007125FB"/>
    <w:rsid w:val="00712E0C"/>
    <w:rsid w:val="00713D30"/>
    <w:rsid w:val="007142EA"/>
    <w:rsid w:val="00714C54"/>
    <w:rsid w:val="0071549F"/>
    <w:rsid w:val="00716406"/>
    <w:rsid w:val="0071688D"/>
    <w:rsid w:val="007207FC"/>
    <w:rsid w:val="00721FAC"/>
    <w:rsid w:val="00723561"/>
    <w:rsid w:val="00723ECF"/>
    <w:rsid w:val="007249F5"/>
    <w:rsid w:val="00724E22"/>
    <w:rsid w:val="00726962"/>
    <w:rsid w:val="00727906"/>
    <w:rsid w:val="00727E66"/>
    <w:rsid w:val="007303FA"/>
    <w:rsid w:val="00730629"/>
    <w:rsid w:val="00730741"/>
    <w:rsid w:val="007346C0"/>
    <w:rsid w:val="007366D5"/>
    <w:rsid w:val="0074019F"/>
    <w:rsid w:val="00740709"/>
    <w:rsid w:val="0074084A"/>
    <w:rsid w:val="00740A65"/>
    <w:rsid w:val="00740BBB"/>
    <w:rsid w:val="00740FB0"/>
    <w:rsid w:val="007414EA"/>
    <w:rsid w:val="007417D6"/>
    <w:rsid w:val="00744605"/>
    <w:rsid w:val="007466A4"/>
    <w:rsid w:val="00747A67"/>
    <w:rsid w:val="00751A5A"/>
    <w:rsid w:val="007531E4"/>
    <w:rsid w:val="00754285"/>
    <w:rsid w:val="00754AC1"/>
    <w:rsid w:val="0075604D"/>
    <w:rsid w:val="007566FA"/>
    <w:rsid w:val="007572B7"/>
    <w:rsid w:val="0075790B"/>
    <w:rsid w:val="00757B5D"/>
    <w:rsid w:val="0076083D"/>
    <w:rsid w:val="007609C9"/>
    <w:rsid w:val="00761CCF"/>
    <w:rsid w:val="00761FA7"/>
    <w:rsid w:val="00764D83"/>
    <w:rsid w:val="00765400"/>
    <w:rsid w:val="00765691"/>
    <w:rsid w:val="007659E7"/>
    <w:rsid w:val="00765C95"/>
    <w:rsid w:val="00766693"/>
    <w:rsid w:val="00767042"/>
    <w:rsid w:val="007713DA"/>
    <w:rsid w:val="00771B37"/>
    <w:rsid w:val="007723CF"/>
    <w:rsid w:val="00773613"/>
    <w:rsid w:val="007745D0"/>
    <w:rsid w:val="00776106"/>
    <w:rsid w:val="00777C1D"/>
    <w:rsid w:val="007815F0"/>
    <w:rsid w:val="00781D45"/>
    <w:rsid w:val="00784628"/>
    <w:rsid w:val="00784FDB"/>
    <w:rsid w:val="0078658F"/>
    <w:rsid w:val="0078668F"/>
    <w:rsid w:val="00787641"/>
    <w:rsid w:val="00790003"/>
    <w:rsid w:val="0079173F"/>
    <w:rsid w:val="00791DAE"/>
    <w:rsid w:val="00792991"/>
    <w:rsid w:val="00792C89"/>
    <w:rsid w:val="00793C3E"/>
    <w:rsid w:val="00795CAE"/>
    <w:rsid w:val="00796359"/>
    <w:rsid w:val="0079704C"/>
    <w:rsid w:val="007A01FC"/>
    <w:rsid w:val="007A0E61"/>
    <w:rsid w:val="007A2C02"/>
    <w:rsid w:val="007A2D25"/>
    <w:rsid w:val="007A344B"/>
    <w:rsid w:val="007A34E9"/>
    <w:rsid w:val="007A3F37"/>
    <w:rsid w:val="007A485C"/>
    <w:rsid w:val="007A4D36"/>
    <w:rsid w:val="007A660C"/>
    <w:rsid w:val="007A693E"/>
    <w:rsid w:val="007A791E"/>
    <w:rsid w:val="007A7BB4"/>
    <w:rsid w:val="007A7F72"/>
    <w:rsid w:val="007B0B49"/>
    <w:rsid w:val="007B0DC6"/>
    <w:rsid w:val="007B23B5"/>
    <w:rsid w:val="007B2842"/>
    <w:rsid w:val="007B2C36"/>
    <w:rsid w:val="007B44E3"/>
    <w:rsid w:val="007B4F04"/>
    <w:rsid w:val="007B533A"/>
    <w:rsid w:val="007B58FB"/>
    <w:rsid w:val="007B5974"/>
    <w:rsid w:val="007B66F3"/>
    <w:rsid w:val="007B7618"/>
    <w:rsid w:val="007C128C"/>
    <w:rsid w:val="007C1F34"/>
    <w:rsid w:val="007C2000"/>
    <w:rsid w:val="007C3113"/>
    <w:rsid w:val="007C4B1C"/>
    <w:rsid w:val="007C4D75"/>
    <w:rsid w:val="007C4DA3"/>
    <w:rsid w:val="007C51FA"/>
    <w:rsid w:val="007C60E3"/>
    <w:rsid w:val="007C6310"/>
    <w:rsid w:val="007C6504"/>
    <w:rsid w:val="007C7C66"/>
    <w:rsid w:val="007D0399"/>
    <w:rsid w:val="007D0858"/>
    <w:rsid w:val="007D1D82"/>
    <w:rsid w:val="007D20E7"/>
    <w:rsid w:val="007D260A"/>
    <w:rsid w:val="007D276D"/>
    <w:rsid w:val="007D4457"/>
    <w:rsid w:val="007D469A"/>
    <w:rsid w:val="007D5603"/>
    <w:rsid w:val="007D6570"/>
    <w:rsid w:val="007E03C2"/>
    <w:rsid w:val="007E0717"/>
    <w:rsid w:val="007E1DC4"/>
    <w:rsid w:val="007E292D"/>
    <w:rsid w:val="007E4142"/>
    <w:rsid w:val="007E5279"/>
    <w:rsid w:val="007E5E81"/>
    <w:rsid w:val="007E5EE2"/>
    <w:rsid w:val="007E6925"/>
    <w:rsid w:val="007F05CA"/>
    <w:rsid w:val="007F09D5"/>
    <w:rsid w:val="007F0B33"/>
    <w:rsid w:val="007F2492"/>
    <w:rsid w:val="007F2910"/>
    <w:rsid w:val="007F2E93"/>
    <w:rsid w:val="007F2F89"/>
    <w:rsid w:val="007F3462"/>
    <w:rsid w:val="007F3542"/>
    <w:rsid w:val="007F3849"/>
    <w:rsid w:val="007F49A6"/>
    <w:rsid w:val="007F4F11"/>
    <w:rsid w:val="007F7B9F"/>
    <w:rsid w:val="00800730"/>
    <w:rsid w:val="0080172B"/>
    <w:rsid w:val="008038F6"/>
    <w:rsid w:val="00803F23"/>
    <w:rsid w:val="008055CF"/>
    <w:rsid w:val="008074AB"/>
    <w:rsid w:val="008075BB"/>
    <w:rsid w:val="00807A70"/>
    <w:rsid w:val="0081145B"/>
    <w:rsid w:val="00811956"/>
    <w:rsid w:val="00811F35"/>
    <w:rsid w:val="008138E7"/>
    <w:rsid w:val="00813FA2"/>
    <w:rsid w:val="00814AF2"/>
    <w:rsid w:val="008157A6"/>
    <w:rsid w:val="008166E2"/>
    <w:rsid w:val="008172D9"/>
    <w:rsid w:val="00817B1D"/>
    <w:rsid w:val="00817DB3"/>
    <w:rsid w:val="00821975"/>
    <w:rsid w:val="00822564"/>
    <w:rsid w:val="008250B9"/>
    <w:rsid w:val="00825B18"/>
    <w:rsid w:val="00826F87"/>
    <w:rsid w:val="00827A72"/>
    <w:rsid w:val="00827B0D"/>
    <w:rsid w:val="00830044"/>
    <w:rsid w:val="008307C3"/>
    <w:rsid w:val="00830D0F"/>
    <w:rsid w:val="00831D58"/>
    <w:rsid w:val="008329DC"/>
    <w:rsid w:val="00832E28"/>
    <w:rsid w:val="00833736"/>
    <w:rsid w:val="00835585"/>
    <w:rsid w:val="00835F20"/>
    <w:rsid w:val="00836F5C"/>
    <w:rsid w:val="00840280"/>
    <w:rsid w:val="008428B5"/>
    <w:rsid w:val="008449F3"/>
    <w:rsid w:val="00844FA4"/>
    <w:rsid w:val="008450A4"/>
    <w:rsid w:val="008450E1"/>
    <w:rsid w:val="008453C5"/>
    <w:rsid w:val="00846DA1"/>
    <w:rsid w:val="0084709A"/>
    <w:rsid w:val="00847992"/>
    <w:rsid w:val="00850C95"/>
    <w:rsid w:val="00850D44"/>
    <w:rsid w:val="008513CD"/>
    <w:rsid w:val="00851561"/>
    <w:rsid w:val="00851785"/>
    <w:rsid w:val="00853897"/>
    <w:rsid w:val="00853C24"/>
    <w:rsid w:val="00854046"/>
    <w:rsid w:val="008540AC"/>
    <w:rsid w:val="008546D9"/>
    <w:rsid w:val="00855258"/>
    <w:rsid w:val="008553A6"/>
    <w:rsid w:val="00855EEE"/>
    <w:rsid w:val="00856705"/>
    <w:rsid w:val="008573D4"/>
    <w:rsid w:val="00857B59"/>
    <w:rsid w:val="00860335"/>
    <w:rsid w:val="00860A0A"/>
    <w:rsid w:val="00861C1D"/>
    <w:rsid w:val="008632E0"/>
    <w:rsid w:val="0086464E"/>
    <w:rsid w:val="00865FE9"/>
    <w:rsid w:val="008663C3"/>
    <w:rsid w:val="00867285"/>
    <w:rsid w:val="00870B93"/>
    <w:rsid w:val="0087333F"/>
    <w:rsid w:val="00875710"/>
    <w:rsid w:val="00877EF5"/>
    <w:rsid w:val="00880200"/>
    <w:rsid w:val="008808EC"/>
    <w:rsid w:val="00882384"/>
    <w:rsid w:val="008861AF"/>
    <w:rsid w:val="00887559"/>
    <w:rsid w:val="008902DA"/>
    <w:rsid w:val="00894C4A"/>
    <w:rsid w:val="00896FDF"/>
    <w:rsid w:val="00897A23"/>
    <w:rsid w:val="00897E0F"/>
    <w:rsid w:val="008A060A"/>
    <w:rsid w:val="008A19A3"/>
    <w:rsid w:val="008A19CE"/>
    <w:rsid w:val="008A441C"/>
    <w:rsid w:val="008A4593"/>
    <w:rsid w:val="008A45CE"/>
    <w:rsid w:val="008A545A"/>
    <w:rsid w:val="008A5493"/>
    <w:rsid w:val="008A5817"/>
    <w:rsid w:val="008A6395"/>
    <w:rsid w:val="008B13C6"/>
    <w:rsid w:val="008B1419"/>
    <w:rsid w:val="008B30F2"/>
    <w:rsid w:val="008B7BF2"/>
    <w:rsid w:val="008C0E8A"/>
    <w:rsid w:val="008C1778"/>
    <w:rsid w:val="008C1C9A"/>
    <w:rsid w:val="008D0B88"/>
    <w:rsid w:val="008D186D"/>
    <w:rsid w:val="008D3C28"/>
    <w:rsid w:val="008D4612"/>
    <w:rsid w:val="008D4CA2"/>
    <w:rsid w:val="008D5152"/>
    <w:rsid w:val="008D59E0"/>
    <w:rsid w:val="008D637B"/>
    <w:rsid w:val="008E0031"/>
    <w:rsid w:val="008E032E"/>
    <w:rsid w:val="008E097B"/>
    <w:rsid w:val="008E0B02"/>
    <w:rsid w:val="008E26D8"/>
    <w:rsid w:val="008E3689"/>
    <w:rsid w:val="008E4E6B"/>
    <w:rsid w:val="008E4EAA"/>
    <w:rsid w:val="008E6640"/>
    <w:rsid w:val="008F3675"/>
    <w:rsid w:val="008F39C0"/>
    <w:rsid w:val="008F41AE"/>
    <w:rsid w:val="008F4CB4"/>
    <w:rsid w:val="008F5A5D"/>
    <w:rsid w:val="008F61DC"/>
    <w:rsid w:val="008F6A05"/>
    <w:rsid w:val="008F751D"/>
    <w:rsid w:val="008F78DE"/>
    <w:rsid w:val="008F7ACE"/>
    <w:rsid w:val="009000F9"/>
    <w:rsid w:val="009021DD"/>
    <w:rsid w:val="00902920"/>
    <w:rsid w:val="009029BB"/>
    <w:rsid w:val="00902EDA"/>
    <w:rsid w:val="00903950"/>
    <w:rsid w:val="00903A28"/>
    <w:rsid w:val="00903B23"/>
    <w:rsid w:val="0090418A"/>
    <w:rsid w:val="009043A0"/>
    <w:rsid w:val="00905379"/>
    <w:rsid w:val="00905F40"/>
    <w:rsid w:val="0090669D"/>
    <w:rsid w:val="00906846"/>
    <w:rsid w:val="00907D4B"/>
    <w:rsid w:val="0091016A"/>
    <w:rsid w:val="00910A3B"/>
    <w:rsid w:val="00910DBA"/>
    <w:rsid w:val="00911413"/>
    <w:rsid w:val="00912CA1"/>
    <w:rsid w:val="00913472"/>
    <w:rsid w:val="009134AE"/>
    <w:rsid w:val="00913AAE"/>
    <w:rsid w:val="009144F2"/>
    <w:rsid w:val="009150A7"/>
    <w:rsid w:val="009153C4"/>
    <w:rsid w:val="00915940"/>
    <w:rsid w:val="00915F11"/>
    <w:rsid w:val="0091670F"/>
    <w:rsid w:val="00923A7F"/>
    <w:rsid w:val="00925125"/>
    <w:rsid w:val="00925A82"/>
    <w:rsid w:val="00927164"/>
    <w:rsid w:val="00927C9F"/>
    <w:rsid w:val="00930429"/>
    <w:rsid w:val="00930EDF"/>
    <w:rsid w:val="00930F11"/>
    <w:rsid w:val="00931B2E"/>
    <w:rsid w:val="009332DC"/>
    <w:rsid w:val="00933967"/>
    <w:rsid w:val="009359AB"/>
    <w:rsid w:val="00935C97"/>
    <w:rsid w:val="00936ED7"/>
    <w:rsid w:val="00936F6F"/>
    <w:rsid w:val="0093748E"/>
    <w:rsid w:val="0094173F"/>
    <w:rsid w:val="00942376"/>
    <w:rsid w:val="009448B4"/>
    <w:rsid w:val="00945D2F"/>
    <w:rsid w:val="009462BC"/>
    <w:rsid w:val="00946639"/>
    <w:rsid w:val="0094734F"/>
    <w:rsid w:val="00947A5F"/>
    <w:rsid w:val="00950DA9"/>
    <w:rsid w:val="00951220"/>
    <w:rsid w:val="00951ABD"/>
    <w:rsid w:val="00952474"/>
    <w:rsid w:val="00952678"/>
    <w:rsid w:val="009528DF"/>
    <w:rsid w:val="009539BF"/>
    <w:rsid w:val="00953B0B"/>
    <w:rsid w:val="00957E61"/>
    <w:rsid w:val="0096018E"/>
    <w:rsid w:val="009601D5"/>
    <w:rsid w:val="00960910"/>
    <w:rsid w:val="0096091B"/>
    <w:rsid w:val="00960FA4"/>
    <w:rsid w:val="009610CE"/>
    <w:rsid w:val="00961E66"/>
    <w:rsid w:val="0096267B"/>
    <w:rsid w:val="00966612"/>
    <w:rsid w:val="00967653"/>
    <w:rsid w:val="00967FA7"/>
    <w:rsid w:val="00970373"/>
    <w:rsid w:val="00971918"/>
    <w:rsid w:val="009725D2"/>
    <w:rsid w:val="0097311E"/>
    <w:rsid w:val="009735DD"/>
    <w:rsid w:val="00973860"/>
    <w:rsid w:val="0097507D"/>
    <w:rsid w:val="00975156"/>
    <w:rsid w:val="009756A3"/>
    <w:rsid w:val="00975970"/>
    <w:rsid w:val="00975BAA"/>
    <w:rsid w:val="00977732"/>
    <w:rsid w:val="009777A3"/>
    <w:rsid w:val="00980A5A"/>
    <w:rsid w:val="00983ABD"/>
    <w:rsid w:val="0098491F"/>
    <w:rsid w:val="00985661"/>
    <w:rsid w:val="00985AB5"/>
    <w:rsid w:val="00986E50"/>
    <w:rsid w:val="0098772A"/>
    <w:rsid w:val="009908C5"/>
    <w:rsid w:val="009910CF"/>
    <w:rsid w:val="0099112F"/>
    <w:rsid w:val="00991259"/>
    <w:rsid w:val="00991478"/>
    <w:rsid w:val="0099172D"/>
    <w:rsid w:val="00995BF6"/>
    <w:rsid w:val="00996255"/>
    <w:rsid w:val="00996DB1"/>
    <w:rsid w:val="00996DC6"/>
    <w:rsid w:val="009A04B4"/>
    <w:rsid w:val="009A098F"/>
    <w:rsid w:val="009A2601"/>
    <w:rsid w:val="009A3917"/>
    <w:rsid w:val="009A5CBD"/>
    <w:rsid w:val="009A71D1"/>
    <w:rsid w:val="009B2718"/>
    <w:rsid w:val="009B3E5B"/>
    <w:rsid w:val="009B465F"/>
    <w:rsid w:val="009B5803"/>
    <w:rsid w:val="009B697A"/>
    <w:rsid w:val="009C177B"/>
    <w:rsid w:val="009C18AD"/>
    <w:rsid w:val="009C1FB3"/>
    <w:rsid w:val="009C27C9"/>
    <w:rsid w:val="009C2A3E"/>
    <w:rsid w:val="009C2F57"/>
    <w:rsid w:val="009C6D4D"/>
    <w:rsid w:val="009C75DB"/>
    <w:rsid w:val="009C7F45"/>
    <w:rsid w:val="009D05BC"/>
    <w:rsid w:val="009D09FB"/>
    <w:rsid w:val="009D10F6"/>
    <w:rsid w:val="009D14C4"/>
    <w:rsid w:val="009D2F41"/>
    <w:rsid w:val="009D3F39"/>
    <w:rsid w:val="009D3F4B"/>
    <w:rsid w:val="009D4C10"/>
    <w:rsid w:val="009D62A2"/>
    <w:rsid w:val="009E0D81"/>
    <w:rsid w:val="009E19DC"/>
    <w:rsid w:val="009E2007"/>
    <w:rsid w:val="009E265E"/>
    <w:rsid w:val="009E2D48"/>
    <w:rsid w:val="009E5B42"/>
    <w:rsid w:val="009E6920"/>
    <w:rsid w:val="009E75A2"/>
    <w:rsid w:val="009F0AF8"/>
    <w:rsid w:val="009F410C"/>
    <w:rsid w:val="009F46DD"/>
    <w:rsid w:val="009F5AD6"/>
    <w:rsid w:val="009F5E1A"/>
    <w:rsid w:val="009F6BDA"/>
    <w:rsid w:val="009F7D8A"/>
    <w:rsid w:val="00A00300"/>
    <w:rsid w:val="00A01917"/>
    <w:rsid w:val="00A01FDD"/>
    <w:rsid w:val="00A022A2"/>
    <w:rsid w:val="00A027F0"/>
    <w:rsid w:val="00A03BAE"/>
    <w:rsid w:val="00A051FF"/>
    <w:rsid w:val="00A05349"/>
    <w:rsid w:val="00A06249"/>
    <w:rsid w:val="00A06702"/>
    <w:rsid w:val="00A068A2"/>
    <w:rsid w:val="00A12C88"/>
    <w:rsid w:val="00A13041"/>
    <w:rsid w:val="00A21AB7"/>
    <w:rsid w:val="00A22308"/>
    <w:rsid w:val="00A2290E"/>
    <w:rsid w:val="00A22948"/>
    <w:rsid w:val="00A2585E"/>
    <w:rsid w:val="00A25945"/>
    <w:rsid w:val="00A25CD9"/>
    <w:rsid w:val="00A260DB"/>
    <w:rsid w:val="00A269F2"/>
    <w:rsid w:val="00A26C7C"/>
    <w:rsid w:val="00A270F0"/>
    <w:rsid w:val="00A304C6"/>
    <w:rsid w:val="00A319FA"/>
    <w:rsid w:val="00A34482"/>
    <w:rsid w:val="00A346A2"/>
    <w:rsid w:val="00A34C86"/>
    <w:rsid w:val="00A34E2F"/>
    <w:rsid w:val="00A354FD"/>
    <w:rsid w:val="00A3665D"/>
    <w:rsid w:val="00A36A0C"/>
    <w:rsid w:val="00A36A7B"/>
    <w:rsid w:val="00A375A3"/>
    <w:rsid w:val="00A3764F"/>
    <w:rsid w:val="00A378B1"/>
    <w:rsid w:val="00A413BF"/>
    <w:rsid w:val="00A41A27"/>
    <w:rsid w:val="00A42A0E"/>
    <w:rsid w:val="00A43129"/>
    <w:rsid w:val="00A43F05"/>
    <w:rsid w:val="00A44342"/>
    <w:rsid w:val="00A446CE"/>
    <w:rsid w:val="00A45774"/>
    <w:rsid w:val="00A46EE9"/>
    <w:rsid w:val="00A47752"/>
    <w:rsid w:val="00A47771"/>
    <w:rsid w:val="00A47E4C"/>
    <w:rsid w:val="00A50D0D"/>
    <w:rsid w:val="00A529F2"/>
    <w:rsid w:val="00A52ACE"/>
    <w:rsid w:val="00A53BE0"/>
    <w:rsid w:val="00A54B01"/>
    <w:rsid w:val="00A56710"/>
    <w:rsid w:val="00A57575"/>
    <w:rsid w:val="00A579CF"/>
    <w:rsid w:val="00A624E2"/>
    <w:rsid w:val="00A6466E"/>
    <w:rsid w:val="00A646FC"/>
    <w:rsid w:val="00A64841"/>
    <w:rsid w:val="00A64EA7"/>
    <w:rsid w:val="00A663E3"/>
    <w:rsid w:val="00A66C6F"/>
    <w:rsid w:val="00A674EB"/>
    <w:rsid w:val="00A7050C"/>
    <w:rsid w:val="00A71921"/>
    <w:rsid w:val="00A72CAD"/>
    <w:rsid w:val="00A73782"/>
    <w:rsid w:val="00A74285"/>
    <w:rsid w:val="00A74530"/>
    <w:rsid w:val="00A76BF3"/>
    <w:rsid w:val="00A77E2A"/>
    <w:rsid w:val="00A801CF"/>
    <w:rsid w:val="00A8038D"/>
    <w:rsid w:val="00A81A12"/>
    <w:rsid w:val="00A82B24"/>
    <w:rsid w:val="00A851D5"/>
    <w:rsid w:val="00A859AA"/>
    <w:rsid w:val="00A86EBF"/>
    <w:rsid w:val="00A873FE"/>
    <w:rsid w:val="00A87735"/>
    <w:rsid w:val="00A90929"/>
    <w:rsid w:val="00A92390"/>
    <w:rsid w:val="00A92BE0"/>
    <w:rsid w:val="00A92D6F"/>
    <w:rsid w:val="00A93016"/>
    <w:rsid w:val="00A931C6"/>
    <w:rsid w:val="00A94343"/>
    <w:rsid w:val="00A94C7D"/>
    <w:rsid w:val="00A95AA7"/>
    <w:rsid w:val="00A966BF"/>
    <w:rsid w:val="00A96F35"/>
    <w:rsid w:val="00A9715A"/>
    <w:rsid w:val="00A97480"/>
    <w:rsid w:val="00AA05E0"/>
    <w:rsid w:val="00AA1405"/>
    <w:rsid w:val="00AA2A2D"/>
    <w:rsid w:val="00AA451F"/>
    <w:rsid w:val="00AA5F03"/>
    <w:rsid w:val="00AA66D2"/>
    <w:rsid w:val="00AB0062"/>
    <w:rsid w:val="00AB163E"/>
    <w:rsid w:val="00AB2016"/>
    <w:rsid w:val="00AB2874"/>
    <w:rsid w:val="00AB619A"/>
    <w:rsid w:val="00AB7C15"/>
    <w:rsid w:val="00AC020F"/>
    <w:rsid w:val="00AC0800"/>
    <w:rsid w:val="00AC097F"/>
    <w:rsid w:val="00AC1458"/>
    <w:rsid w:val="00AC1BA0"/>
    <w:rsid w:val="00AC2F8E"/>
    <w:rsid w:val="00AC3D3B"/>
    <w:rsid w:val="00AC4041"/>
    <w:rsid w:val="00AC42C9"/>
    <w:rsid w:val="00AC6F17"/>
    <w:rsid w:val="00AC7021"/>
    <w:rsid w:val="00AC7598"/>
    <w:rsid w:val="00AD0288"/>
    <w:rsid w:val="00AD18AD"/>
    <w:rsid w:val="00AD3B8A"/>
    <w:rsid w:val="00AD48FF"/>
    <w:rsid w:val="00AD5ABC"/>
    <w:rsid w:val="00AD5AD2"/>
    <w:rsid w:val="00AE0E31"/>
    <w:rsid w:val="00AE2A61"/>
    <w:rsid w:val="00AE3002"/>
    <w:rsid w:val="00AE313A"/>
    <w:rsid w:val="00AE39F8"/>
    <w:rsid w:val="00AE4EE5"/>
    <w:rsid w:val="00AE5FFB"/>
    <w:rsid w:val="00AF2812"/>
    <w:rsid w:val="00AF5C9D"/>
    <w:rsid w:val="00AF647E"/>
    <w:rsid w:val="00AF769C"/>
    <w:rsid w:val="00B00438"/>
    <w:rsid w:val="00B01ED5"/>
    <w:rsid w:val="00B02BEE"/>
    <w:rsid w:val="00B04406"/>
    <w:rsid w:val="00B0507C"/>
    <w:rsid w:val="00B05CA1"/>
    <w:rsid w:val="00B05DDC"/>
    <w:rsid w:val="00B07017"/>
    <w:rsid w:val="00B1005A"/>
    <w:rsid w:val="00B113A0"/>
    <w:rsid w:val="00B123AE"/>
    <w:rsid w:val="00B13280"/>
    <w:rsid w:val="00B1493A"/>
    <w:rsid w:val="00B20157"/>
    <w:rsid w:val="00B21042"/>
    <w:rsid w:val="00B21D8E"/>
    <w:rsid w:val="00B22003"/>
    <w:rsid w:val="00B22FBF"/>
    <w:rsid w:val="00B23323"/>
    <w:rsid w:val="00B234BD"/>
    <w:rsid w:val="00B25301"/>
    <w:rsid w:val="00B26976"/>
    <w:rsid w:val="00B27F1A"/>
    <w:rsid w:val="00B30080"/>
    <w:rsid w:val="00B312EC"/>
    <w:rsid w:val="00B31521"/>
    <w:rsid w:val="00B319BA"/>
    <w:rsid w:val="00B3273A"/>
    <w:rsid w:val="00B33655"/>
    <w:rsid w:val="00B33C07"/>
    <w:rsid w:val="00B340C7"/>
    <w:rsid w:val="00B351BA"/>
    <w:rsid w:val="00B40743"/>
    <w:rsid w:val="00B40DE1"/>
    <w:rsid w:val="00B41B39"/>
    <w:rsid w:val="00B42DF8"/>
    <w:rsid w:val="00B44725"/>
    <w:rsid w:val="00B464EB"/>
    <w:rsid w:val="00B46A44"/>
    <w:rsid w:val="00B5076B"/>
    <w:rsid w:val="00B52BC5"/>
    <w:rsid w:val="00B55C58"/>
    <w:rsid w:val="00B562C2"/>
    <w:rsid w:val="00B569D7"/>
    <w:rsid w:val="00B60B20"/>
    <w:rsid w:val="00B60B35"/>
    <w:rsid w:val="00B62290"/>
    <w:rsid w:val="00B65285"/>
    <w:rsid w:val="00B678B8"/>
    <w:rsid w:val="00B71028"/>
    <w:rsid w:val="00B71C18"/>
    <w:rsid w:val="00B73427"/>
    <w:rsid w:val="00B740B3"/>
    <w:rsid w:val="00B76500"/>
    <w:rsid w:val="00B767C4"/>
    <w:rsid w:val="00B76CE0"/>
    <w:rsid w:val="00B76CF4"/>
    <w:rsid w:val="00B76D6E"/>
    <w:rsid w:val="00B77001"/>
    <w:rsid w:val="00B80457"/>
    <w:rsid w:val="00B81987"/>
    <w:rsid w:val="00B81FC7"/>
    <w:rsid w:val="00B8429D"/>
    <w:rsid w:val="00B845CD"/>
    <w:rsid w:val="00B84C1A"/>
    <w:rsid w:val="00B84C9F"/>
    <w:rsid w:val="00B84E43"/>
    <w:rsid w:val="00B84FFB"/>
    <w:rsid w:val="00B85E34"/>
    <w:rsid w:val="00B86026"/>
    <w:rsid w:val="00B863C6"/>
    <w:rsid w:val="00B86EBA"/>
    <w:rsid w:val="00B86EEC"/>
    <w:rsid w:val="00B874F8"/>
    <w:rsid w:val="00B87D13"/>
    <w:rsid w:val="00B911B2"/>
    <w:rsid w:val="00B91338"/>
    <w:rsid w:val="00B91A3B"/>
    <w:rsid w:val="00B91FFA"/>
    <w:rsid w:val="00B93460"/>
    <w:rsid w:val="00B95049"/>
    <w:rsid w:val="00BA0166"/>
    <w:rsid w:val="00BA1073"/>
    <w:rsid w:val="00BA191D"/>
    <w:rsid w:val="00BA23E0"/>
    <w:rsid w:val="00BA2759"/>
    <w:rsid w:val="00BA2B20"/>
    <w:rsid w:val="00BA3E0A"/>
    <w:rsid w:val="00BA5345"/>
    <w:rsid w:val="00BA5519"/>
    <w:rsid w:val="00BA5742"/>
    <w:rsid w:val="00BA5AB7"/>
    <w:rsid w:val="00BA68CF"/>
    <w:rsid w:val="00BA715D"/>
    <w:rsid w:val="00BA73CC"/>
    <w:rsid w:val="00BB032D"/>
    <w:rsid w:val="00BB0626"/>
    <w:rsid w:val="00BB1B91"/>
    <w:rsid w:val="00BB2A7E"/>
    <w:rsid w:val="00BB35F7"/>
    <w:rsid w:val="00BB3683"/>
    <w:rsid w:val="00BB3727"/>
    <w:rsid w:val="00BB4999"/>
    <w:rsid w:val="00BB56BB"/>
    <w:rsid w:val="00BB5E4F"/>
    <w:rsid w:val="00BB7629"/>
    <w:rsid w:val="00BC040F"/>
    <w:rsid w:val="00BC08F1"/>
    <w:rsid w:val="00BC13E9"/>
    <w:rsid w:val="00BC15B2"/>
    <w:rsid w:val="00BC1DB9"/>
    <w:rsid w:val="00BC334B"/>
    <w:rsid w:val="00BC3752"/>
    <w:rsid w:val="00BC4276"/>
    <w:rsid w:val="00BC48DE"/>
    <w:rsid w:val="00BC52FA"/>
    <w:rsid w:val="00BC68D5"/>
    <w:rsid w:val="00BC6BA8"/>
    <w:rsid w:val="00BC6F2C"/>
    <w:rsid w:val="00BD118B"/>
    <w:rsid w:val="00BD128F"/>
    <w:rsid w:val="00BD1989"/>
    <w:rsid w:val="00BD3D04"/>
    <w:rsid w:val="00BD5152"/>
    <w:rsid w:val="00BD5854"/>
    <w:rsid w:val="00BE0ADE"/>
    <w:rsid w:val="00BE12B8"/>
    <w:rsid w:val="00BE193A"/>
    <w:rsid w:val="00BE232D"/>
    <w:rsid w:val="00BE3921"/>
    <w:rsid w:val="00BE4526"/>
    <w:rsid w:val="00BE4FCF"/>
    <w:rsid w:val="00BE6186"/>
    <w:rsid w:val="00BE64E1"/>
    <w:rsid w:val="00BF0F92"/>
    <w:rsid w:val="00BF1207"/>
    <w:rsid w:val="00BF1690"/>
    <w:rsid w:val="00BF1E45"/>
    <w:rsid w:val="00BF2A45"/>
    <w:rsid w:val="00BF6287"/>
    <w:rsid w:val="00BF750F"/>
    <w:rsid w:val="00BF7CE0"/>
    <w:rsid w:val="00C005E4"/>
    <w:rsid w:val="00C01F2D"/>
    <w:rsid w:val="00C01F8E"/>
    <w:rsid w:val="00C02407"/>
    <w:rsid w:val="00C02F43"/>
    <w:rsid w:val="00C04F6F"/>
    <w:rsid w:val="00C054DC"/>
    <w:rsid w:val="00C05C1E"/>
    <w:rsid w:val="00C06AC4"/>
    <w:rsid w:val="00C10AA7"/>
    <w:rsid w:val="00C113B8"/>
    <w:rsid w:val="00C11A54"/>
    <w:rsid w:val="00C12FFF"/>
    <w:rsid w:val="00C13988"/>
    <w:rsid w:val="00C13B6B"/>
    <w:rsid w:val="00C14713"/>
    <w:rsid w:val="00C14940"/>
    <w:rsid w:val="00C1527F"/>
    <w:rsid w:val="00C155BA"/>
    <w:rsid w:val="00C158EA"/>
    <w:rsid w:val="00C15BB6"/>
    <w:rsid w:val="00C17965"/>
    <w:rsid w:val="00C20DF2"/>
    <w:rsid w:val="00C21AB8"/>
    <w:rsid w:val="00C21E82"/>
    <w:rsid w:val="00C2252B"/>
    <w:rsid w:val="00C22D64"/>
    <w:rsid w:val="00C235FC"/>
    <w:rsid w:val="00C240AB"/>
    <w:rsid w:val="00C24845"/>
    <w:rsid w:val="00C25C9B"/>
    <w:rsid w:val="00C2624C"/>
    <w:rsid w:val="00C26637"/>
    <w:rsid w:val="00C32B7E"/>
    <w:rsid w:val="00C32DD4"/>
    <w:rsid w:val="00C331D7"/>
    <w:rsid w:val="00C33F27"/>
    <w:rsid w:val="00C35B03"/>
    <w:rsid w:val="00C41C7D"/>
    <w:rsid w:val="00C422A1"/>
    <w:rsid w:val="00C4233F"/>
    <w:rsid w:val="00C43B12"/>
    <w:rsid w:val="00C46470"/>
    <w:rsid w:val="00C47F99"/>
    <w:rsid w:val="00C509B7"/>
    <w:rsid w:val="00C519EE"/>
    <w:rsid w:val="00C52DBA"/>
    <w:rsid w:val="00C534D9"/>
    <w:rsid w:val="00C5459D"/>
    <w:rsid w:val="00C55495"/>
    <w:rsid w:val="00C57F76"/>
    <w:rsid w:val="00C605A1"/>
    <w:rsid w:val="00C607EB"/>
    <w:rsid w:val="00C60B92"/>
    <w:rsid w:val="00C624DB"/>
    <w:rsid w:val="00C628A4"/>
    <w:rsid w:val="00C62C3B"/>
    <w:rsid w:val="00C6467B"/>
    <w:rsid w:val="00C659B0"/>
    <w:rsid w:val="00C661D9"/>
    <w:rsid w:val="00C674F3"/>
    <w:rsid w:val="00C70E27"/>
    <w:rsid w:val="00C71EF9"/>
    <w:rsid w:val="00C729D4"/>
    <w:rsid w:val="00C753D6"/>
    <w:rsid w:val="00C75662"/>
    <w:rsid w:val="00C7588A"/>
    <w:rsid w:val="00C769D6"/>
    <w:rsid w:val="00C77733"/>
    <w:rsid w:val="00C77C7B"/>
    <w:rsid w:val="00C803DB"/>
    <w:rsid w:val="00C8048C"/>
    <w:rsid w:val="00C81B96"/>
    <w:rsid w:val="00C829A9"/>
    <w:rsid w:val="00C835E7"/>
    <w:rsid w:val="00C84725"/>
    <w:rsid w:val="00C87008"/>
    <w:rsid w:val="00C91078"/>
    <w:rsid w:val="00C92AD8"/>
    <w:rsid w:val="00C93256"/>
    <w:rsid w:val="00C94437"/>
    <w:rsid w:val="00C94A61"/>
    <w:rsid w:val="00C95AAA"/>
    <w:rsid w:val="00C95D67"/>
    <w:rsid w:val="00C97A13"/>
    <w:rsid w:val="00CA05BC"/>
    <w:rsid w:val="00CA2E54"/>
    <w:rsid w:val="00CA68E8"/>
    <w:rsid w:val="00CA6AB1"/>
    <w:rsid w:val="00CA6EB6"/>
    <w:rsid w:val="00CA6EF5"/>
    <w:rsid w:val="00CB025B"/>
    <w:rsid w:val="00CB0C1E"/>
    <w:rsid w:val="00CB1691"/>
    <w:rsid w:val="00CB276F"/>
    <w:rsid w:val="00CB6DBA"/>
    <w:rsid w:val="00CB78D5"/>
    <w:rsid w:val="00CC21F3"/>
    <w:rsid w:val="00CC2743"/>
    <w:rsid w:val="00CC2DBA"/>
    <w:rsid w:val="00CC39AB"/>
    <w:rsid w:val="00CC4007"/>
    <w:rsid w:val="00CC5191"/>
    <w:rsid w:val="00CD3FA6"/>
    <w:rsid w:val="00CD6DA4"/>
    <w:rsid w:val="00CE00B1"/>
    <w:rsid w:val="00CE0946"/>
    <w:rsid w:val="00CE0FA8"/>
    <w:rsid w:val="00CE1127"/>
    <w:rsid w:val="00CE14BC"/>
    <w:rsid w:val="00CE1901"/>
    <w:rsid w:val="00CE440B"/>
    <w:rsid w:val="00CE4F40"/>
    <w:rsid w:val="00CE5A96"/>
    <w:rsid w:val="00CE6B82"/>
    <w:rsid w:val="00CE7C6A"/>
    <w:rsid w:val="00CF02B8"/>
    <w:rsid w:val="00CF0329"/>
    <w:rsid w:val="00CF03FA"/>
    <w:rsid w:val="00CF101C"/>
    <w:rsid w:val="00CF3674"/>
    <w:rsid w:val="00CF5C9F"/>
    <w:rsid w:val="00D00C60"/>
    <w:rsid w:val="00D01904"/>
    <w:rsid w:val="00D02500"/>
    <w:rsid w:val="00D02605"/>
    <w:rsid w:val="00D02D10"/>
    <w:rsid w:val="00D03332"/>
    <w:rsid w:val="00D0351F"/>
    <w:rsid w:val="00D03D36"/>
    <w:rsid w:val="00D047E9"/>
    <w:rsid w:val="00D0519B"/>
    <w:rsid w:val="00D06EA9"/>
    <w:rsid w:val="00D110BE"/>
    <w:rsid w:val="00D11F31"/>
    <w:rsid w:val="00D12535"/>
    <w:rsid w:val="00D12FC0"/>
    <w:rsid w:val="00D15DD8"/>
    <w:rsid w:val="00D15EDE"/>
    <w:rsid w:val="00D16E83"/>
    <w:rsid w:val="00D20BDB"/>
    <w:rsid w:val="00D21E40"/>
    <w:rsid w:val="00D21EE3"/>
    <w:rsid w:val="00D224FC"/>
    <w:rsid w:val="00D22612"/>
    <w:rsid w:val="00D22BD9"/>
    <w:rsid w:val="00D22E21"/>
    <w:rsid w:val="00D25EEE"/>
    <w:rsid w:val="00D26CDE"/>
    <w:rsid w:val="00D2775B"/>
    <w:rsid w:val="00D27E35"/>
    <w:rsid w:val="00D30856"/>
    <w:rsid w:val="00D30BD5"/>
    <w:rsid w:val="00D31162"/>
    <w:rsid w:val="00D31426"/>
    <w:rsid w:val="00D3370C"/>
    <w:rsid w:val="00D34355"/>
    <w:rsid w:val="00D35AA5"/>
    <w:rsid w:val="00D3653F"/>
    <w:rsid w:val="00D36D18"/>
    <w:rsid w:val="00D40ED5"/>
    <w:rsid w:val="00D41E60"/>
    <w:rsid w:val="00D42ED6"/>
    <w:rsid w:val="00D44027"/>
    <w:rsid w:val="00D44155"/>
    <w:rsid w:val="00D45263"/>
    <w:rsid w:val="00D46251"/>
    <w:rsid w:val="00D47FDB"/>
    <w:rsid w:val="00D50D4F"/>
    <w:rsid w:val="00D52129"/>
    <w:rsid w:val="00D53409"/>
    <w:rsid w:val="00D53637"/>
    <w:rsid w:val="00D5630B"/>
    <w:rsid w:val="00D56A64"/>
    <w:rsid w:val="00D63241"/>
    <w:rsid w:val="00D653F0"/>
    <w:rsid w:val="00D6572D"/>
    <w:rsid w:val="00D67DC1"/>
    <w:rsid w:val="00D71177"/>
    <w:rsid w:val="00D72A02"/>
    <w:rsid w:val="00D730C0"/>
    <w:rsid w:val="00D737B0"/>
    <w:rsid w:val="00D73B50"/>
    <w:rsid w:val="00D73C60"/>
    <w:rsid w:val="00D73F43"/>
    <w:rsid w:val="00D764F9"/>
    <w:rsid w:val="00D766C2"/>
    <w:rsid w:val="00D77034"/>
    <w:rsid w:val="00D77628"/>
    <w:rsid w:val="00D80076"/>
    <w:rsid w:val="00D80705"/>
    <w:rsid w:val="00D80BA3"/>
    <w:rsid w:val="00D812BF"/>
    <w:rsid w:val="00D82650"/>
    <w:rsid w:val="00D834DB"/>
    <w:rsid w:val="00D8452C"/>
    <w:rsid w:val="00D84EDE"/>
    <w:rsid w:val="00D878FA"/>
    <w:rsid w:val="00D8791F"/>
    <w:rsid w:val="00D87A7C"/>
    <w:rsid w:val="00D9009F"/>
    <w:rsid w:val="00D9125A"/>
    <w:rsid w:val="00D9224D"/>
    <w:rsid w:val="00D9728D"/>
    <w:rsid w:val="00DA0DB4"/>
    <w:rsid w:val="00DA0F0B"/>
    <w:rsid w:val="00DA1E18"/>
    <w:rsid w:val="00DA42BB"/>
    <w:rsid w:val="00DA438E"/>
    <w:rsid w:val="00DA4905"/>
    <w:rsid w:val="00DA4932"/>
    <w:rsid w:val="00DA56D2"/>
    <w:rsid w:val="00DA5E43"/>
    <w:rsid w:val="00DA69BA"/>
    <w:rsid w:val="00DA7144"/>
    <w:rsid w:val="00DA74E2"/>
    <w:rsid w:val="00DB0506"/>
    <w:rsid w:val="00DB1C55"/>
    <w:rsid w:val="00DB29DA"/>
    <w:rsid w:val="00DB3448"/>
    <w:rsid w:val="00DB3BB3"/>
    <w:rsid w:val="00DB5A1E"/>
    <w:rsid w:val="00DB5E1F"/>
    <w:rsid w:val="00DB6F09"/>
    <w:rsid w:val="00DB76C2"/>
    <w:rsid w:val="00DC0DCA"/>
    <w:rsid w:val="00DC2529"/>
    <w:rsid w:val="00DC3B7E"/>
    <w:rsid w:val="00DC3FD9"/>
    <w:rsid w:val="00DC63A6"/>
    <w:rsid w:val="00DC7515"/>
    <w:rsid w:val="00DC7D7D"/>
    <w:rsid w:val="00DD0426"/>
    <w:rsid w:val="00DD049B"/>
    <w:rsid w:val="00DD180A"/>
    <w:rsid w:val="00DD22F5"/>
    <w:rsid w:val="00DD25E2"/>
    <w:rsid w:val="00DD2ACD"/>
    <w:rsid w:val="00DD3CB3"/>
    <w:rsid w:val="00DD43DD"/>
    <w:rsid w:val="00DD5432"/>
    <w:rsid w:val="00DD5596"/>
    <w:rsid w:val="00DD5A89"/>
    <w:rsid w:val="00DD6533"/>
    <w:rsid w:val="00DD6E6D"/>
    <w:rsid w:val="00DE098F"/>
    <w:rsid w:val="00DE0D81"/>
    <w:rsid w:val="00DE11AA"/>
    <w:rsid w:val="00DE1990"/>
    <w:rsid w:val="00DE2FC6"/>
    <w:rsid w:val="00DE3E11"/>
    <w:rsid w:val="00DE5E62"/>
    <w:rsid w:val="00DE72AA"/>
    <w:rsid w:val="00DE75AB"/>
    <w:rsid w:val="00DF1DF9"/>
    <w:rsid w:val="00DF62DF"/>
    <w:rsid w:val="00DF6600"/>
    <w:rsid w:val="00DF7556"/>
    <w:rsid w:val="00E007D6"/>
    <w:rsid w:val="00E01488"/>
    <w:rsid w:val="00E0294C"/>
    <w:rsid w:val="00E03C0B"/>
    <w:rsid w:val="00E05D5A"/>
    <w:rsid w:val="00E06372"/>
    <w:rsid w:val="00E067C4"/>
    <w:rsid w:val="00E067DF"/>
    <w:rsid w:val="00E0690B"/>
    <w:rsid w:val="00E07044"/>
    <w:rsid w:val="00E07108"/>
    <w:rsid w:val="00E10BBB"/>
    <w:rsid w:val="00E10E4C"/>
    <w:rsid w:val="00E11770"/>
    <w:rsid w:val="00E12608"/>
    <w:rsid w:val="00E13926"/>
    <w:rsid w:val="00E157B8"/>
    <w:rsid w:val="00E15F63"/>
    <w:rsid w:val="00E20A0F"/>
    <w:rsid w:val="00E21B67"/>
    <w:rsid w:val="00E21C7D"/>
    <w:rsid w:val="00E22D24"/>
    <w:rsid w:val="00E23552"/>
    <w:rsid w:val="00E24E33"/>
    <w:rsid w:val="00E255B5"/>
    <w:rsid w:val="00E27679"/>
    <w:rsid w:val="00E33126"/>
    <w:rsid w:val="00E334E1"/>
    <w:rsid w:val="00E3598E"/>
    <w:rsid w:val="00E3770B"/>
    <w:rsid w:val="00E40423"/>
    <w:rsid w:val="00E40F2A"/>
    <w:rsid w:val="00E422CA"/>
    <w:rsid w:val="00E439E7"/>
    <w:rsid w:val="00E455C9"/>
    <w:rsid w:val="00E46056"/>
    <w:rsid w:val="00E46C00"/>
    <w:rsid w:val="00E472A1"/>
    <w:rsid w:val="00E50CDE"/>
    <w:rsid w:val="00E516AC"/>
    <w:rsid w:val="00E531A6"/>
    <w:rsid w:val="00E54305"/>
    <w:rsid w:val="00E6047B"/>
    <w:rsid w:val="00E60930"/>
    <w:rsid w:val="00E60D70"/>
    <w:rsid w:val="00E61809"/>
    <w:rsid w:val="00E63594"/>
    <w:rsid w:val="00E65121"/>
    <w:rsid w:val="00E6527D"/>
    <w:rsid w:val="00E67010"/>
    <w:rsid w:val="00E70BA0"/>
    <w:rsid w:val="00E72A16"/>
    <w:rsid w:val="00E73A7C"/>
    <w:rsid w:val="00E76477"/>
    <w:rsid w:val="00E80E39"/>
    <w:rsid w:val="00E818B6"/>
    <w:rsid w:val="00E82AE5"/>
    <w:rsid w:val="00E83655"/>
    <w:rsid w:val="00E83703"/>
    <w:rsid w:val="00E8563F"/>
    <w:rsid w:val="00E85B66"/>
    <w:rsid w:val="00E86A95"/>
    <w:rsid w:val="00E87807"/>
    <w:rsid w:val="00E90540"/>
    <w:rsid w:val="00E90CFA"/>
    <w:rsid w:val="00E92354"/>
    <w:rsid w:val="00E926F1"/>
    <w:rsid w:val="00E9358F"/>
    <w:rsid w:val="00E9422F"/>
    <w:rsid w:val="00E950B2"/>
    <w:rsid w:val="00E95F1D"/>
    <w:rsid w:val="00EA32F7"/>
    <w:rsid w:val="00EA3533"/>
    <w:rsid w:val="00EA3A26"/>
    <w:rsid w:val="00EA3E75"/>
    <w:rsid w:val="00EA3E91"/>
    <w:rsid w:val="00EA43CA"/>
    <w:rsid w:val="00EA484B"/>
    <w:rsid w:val="00EA4A74"/>
    <w:rsid w:val="00EA4E98"/>
    <w:rsid w:val="00EA4EC6"/>
    <w:rsid w:val="00EA58E8"/>
    <w:rsid w:val="00EA62B9"/>
    <w:rsid w:val="00EA6C48"/>
    <w:rsid w:val="00EA70A6"/>
    <w:rsid w:val="00EA7C85"/>
    <w:rsid w:val="00EB093B"/>
    <w:rsid w:val="00EB3273"/>
    <w:rsid w:val="00EB3419"/>
    <w:rsid w:val="00EB4478"/>
    <w:rsid w:val="00EB5877"/>
    <w:rsid w:val="00EB616E"/>
    <w:rsid w:val="00EB6700"/>
    <w:rsid w:val="00EB6802"/>
    <w:rsid w:val="00EB7042"/>
    <w:rsid w:val="00EC00DD"/>
    <w:rsid w:val="00EC0372"/>
    <w:rsid w:val="00EC0A77"/>
    <w:rsid w:val="00EC2704"/>
    <w:rsid w:val="00EC5557"/>
    <w:rsid w:val="00EC67D5"/>
    <w:rsid w:val="00EC6BB8"/>
    <w:rsid w:val="00EC7B4D"/>
    <w:rsid w:val="00ED00A4"/>
    <w:rsid w:val="00ED0BDE"/>
    <w:rsid w:val="00ED0D72"/>
    <w:rsid w:val="00ED4AB7"/>
    <w:rsid w:val="00ED54CA"/>
    <w:rsid w:val="00ED5DE7"/>
    <w:rsid w:val="00ED65B2"/>
    <w:rsid w:val="00EE0712"/>
    <w:rsid w:val="00EE2A93"/>
    <w:rsid w:val="00EE332E"/>
    <w:rsid w:val="00EE4746"/>
    <w:rsid w:val="00EE57ED"/>
    <w:rsid w:val="00EE7D2D"/>
    <w:rsid w:val="00EF083F"/>
    <w:rsid w:val="00EF097F"/>
    <w:rsid w:val="00EF0F08"/>
    <w:rsid w:val="00EF1BB7"/>
    <w:rsid w:val="00EF30B3"/>
    <w:rsid w:val="00EF3730"/>
    <w:rsid w:val="00EF46D5"/>
    <w:rsid w:val="00EF4C29"/>
    <w:rsid w:val="00EF715D"/>
    <w:rsid w:val="00EF7545"/>
    <w:rsid w:val="00F00063"/>
    <w:rsid w:val="00F00FFE"/>
    <w:rsid w:val="00F01683"/>
    <w:rsid w:val="00F017E7"/>
    <w:rsid w:val="00F026E6"/>
    <w:rsid w:val="00F048C3"/>
    <w:rsid w:val="00F05842"/>
    <w:rsid w:val="00F061DD"/>
    <w:rsid w:val="00F06721"/>
    <w:rsid w:val="00F0729E"/>
    <w:rsid w:val="00F07BF8"/>
    <w:rsid w:val="00F11598"/>
    <w:rsid w:val="00F11668"/>
    <w:rsid w:val="00F13089"/>
    <w:rsid w:val="00F1374D"/>
    <w:rsid w:val="00F13ADC"/>
    <w:rsid w:val="00F1494F"/>
    <w:rsid w:val="00F14F55"/>
    <w:rsid w:val="00F14F9C"/>
    <w:rsid w:val="00F15153"/>
    <w:rsid w:val="00F15320"/>
    <w:rsid w:val="00F15F88"/>
    <w:rsid w:val="00F2222E"/>
    <w:rsid w:val="00F226AB"/>
    <w:rsid w:val="00F23A4B"/>
    <w:rsid w:val="00F23B61"/>
    <w:rsid w:val="00F24060"/>
    <w:rsid w:val="00F246ED"/>
    <w:rsid w:val="00F24B33"/>
    <w:rsid w:val="00F25766"/>
    <w:rsid w:val="00F25E85"/>
    <w:rsid w:val="00F3029D"/>
    <w:rsid w:val="00F30523"/>
    <w:rsid w:val="00F30BA2"/>
    <w:rsid w:val="00F3146C"/>
    <w:rsid w:val="00F3178A"/>
    <w:rsid w:val="00F3623C"/>
    <w:rsid w:val="00F3725D"/>
    <w:rsid w:val="00F3769F"/>
    <w:rsid w:val="00F37782"/>
    <w:rsid w:val="00F378DE"/>
    <w:rsid w:val="00F37DDA"/>
    <w:rsid w:val="00F409D8"/>
    <w:rsid w:val="00F439F4"/>
    <w:rsid w:val="00F4456E"/>
    <w:rsid w:val="00F459DA"/>
    <w:rsid w:val="00F466E4"/>
    <w:rsid w:val="00F4734D"/>
    <w:rsid w:val="00F47464"/>
    <w:rsid w:val="00F501FE"/>
    <w:rsid w:val="00F52A8C"/>
    <w:rsid w:val="00F52CD4"/>
    <w:rsid w:val="00F534C3"/>
    <w:rsid w:val="00F53F66"/>
    <w:rsid w:val="00F541E4"/>
    <w:rsid w:val="00F543C9"/>
    <w:rsid w:val="00F5574A"/>
    <w:rsid w:val="00F55D2E"/>
    <w:rsid w:val="00F56723"/>
    <w:rsid w:val="00F56F37"/>
    <w:rsid w:val="00F602D1"/>
    <w:rsid w:val="00F606B9"/>
    <w:rsid w:val="00F60B92"/>
    <w:rsid w:val="00F61093"/>
    <w:rsid w:val="00F61E52"/>
    <w:rsid w:val="00F64F8B"/>
    <w:rsid w:val="00F65716"/>
    <w:rsid w:val="00F65812"/>
    <w:rsid w:val="00F65F5C"/>
    <w:rsid w:val="00F667C9"/>
    <w:rsid w:val="00F743C1"/>
    <w:rsid w:val="00F749F7"/>
    <w:rsid w:val="00F75161"/>
    <w:rsid w:val="00F75FE0"/>
    <w:rsid w:val="00F76532"/>
    <w:rsid w:val="00F77041"/>
    <w:rsid w:val="00F775FE"/>
    <w:rsid w:val="00F80520"/>
    <w:rsid w:val="00F80B46"/>
    <w:rsid w:val="00F80ED3"/>
    <w:rsid w:val="00F81AA1"/>
    <w:rsid w:val="00F81E6D"/>
    <w:rsid w:val="00F82F1F"/>
    <w:rsid w:val="00F83261"/>
    <w:rsid w:val="00F83A5F"/>
    <w:rsid w:val="00F83DCB"/>
    <w:rsid w:val="00F85083"/>
    <w:rsid w:val="00F86744"/>
    <w:rsid w:val="00F8706D"/>
    <w:rsid w:val="00F9269F"/>
    <w:rsid w:val="00F93119"/>
    <w:rsid w:val="00F95CA5"/>
    <w:rsid w:val="00F9646E"/>
    <w:rsid w:val="00F970B5"/>
    <w:rsid w:val="00FA102F"/>
    <w:rsid w:val="00FA116C"/>
    <w:rsid w:val="00FA196C"/>
    <w:rsid w:val="00FA2EC2"/>
    <w:rsid w:val="00FA3792"/>
    <w:rsid w:val="00FA38C9"/>
    <w:rsid w:val="00FA4037"/>
    <w:rsid w:val="00FA4469"/>
    <w:rsid w:val="00FA7C04"/>
    <w:rsid w:val="00FB64A8"/>
    <w:rsid w:val="00FB6E6B"/>
    <w:rsid w:val="00FC0402"/>
    <w:rsid w:val="00FC0A16"/>
    <w:rsid w:val="00FC1D29"/>
    <w:rsid w:val="00FC25C1"/>
    <w:rsid w:val="00FC3F30"/>
    <w:rsid w:val="00FC4D15"/>
    <w:rsid w:val="00FC52BF"/>
    <w:rsid w:val="00FC580C"/>
    <w:rsid w:val="00FC667B"/>
    <w:rsid w:val="00FD1BBB"/>
    <w:rsid w:val="00FD2543"/>
    <w:rsid w:val="00FD27D1"/>
    <w:rsid w:val="00FD3ADE"/>
    <w:rsid w:val="00FD3BCE"/>
    <w:rsid w:val="00FD3C1F"/>
    <w:rsid w:val="00FD3D15"/>
    <w:rsid w:val="00FD4065"/>
    <w:rsid w:val="00FD43A8"/>
    <w:rsid w:val="00FD4BB9"/>
    <w:rsid w:val="00FD6526"/>
    <w:rsid w:val="00FD6662"/>
    <w:rsid w:val="00FD7751"/>
    <w:rsid w:val="00FE00E7"/>
    <w:rsid w:val="00FE031A"/>
    <w:rsid w:val="00FE0805"/>
    <w:rsid w:val="00FE087D"/>
    <w:rsid w:val="00FE0AF3"/>
    <w:rsid w:val="00FE0C94"/>
    <w:rsid w:val="00FE2AF7"/>
    <w:rsid w:val="00FE4E28"/>
    <w:rsid w:val="00FE6973"/>
    <w:rsid w:val="00FE73DC"/>
    <w:rsid w:val="00FE7681"/>
    <w:rsid w:val="00FF23F1"/>
    <w:rsid w:val="00FF3AC8"/>
    <w:rsid w:val="00FF3E3C"/>
    <w:rsid w:val="00FF4C4E"/>
    <w:rsid w:val="00FF5131"/>
    <w:rsid w:val="00FF6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3A1B1"/>
  <w15:docId w15:val="{A7FFFB2D-542F-4DDD-9105-26907AB2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BD"/>
    <w:pPr>
      <w:spacing w:after="200" w:line="276" w:lineRule="auto"/>
    </w:pPr>
    <w:rPr>
      <w:rFonts w:cs="Calibri"/>
    </w:rPr>
  </w:style>
  <w:style w:type="paragraph" w:styleId="Heading2">
    <w:name w:val="heading 2"/>
    <w:basedOn w:val="Normal"/>
    <w:next w:val="Normal"/>
    <w:link w:val="Heading2Char"/>
    <w:uiPriority w:val="99"/>
    <w:qFormat/>
    <w:rsid w:val="00B845CD"/>
    <w:pPr>
      <w:keepNext/>
      <w:spacing w:after="0" w:line="240" w:lineRule="auto"/>
      <w:outlineLvl w:val="1"/>
    </w:pPr>
    <w:rPr>
      <w:rFonts w:ascii="Arial" w:hAnsi="Arial" w:cs="Arial"/>
      <w:b/>
      <w:bCs/>
      <w:sz w:val="24"/>
      <w:szCs w:val="24"/>
      <w:u w:val="single"/>
    </w:rPr>
  </w:style>
  <w:style w:type="paragraph" w:styleId="Heading3">
    <w:name w:val="heading 3"/>
    <w:basedOn w:val="Normal"/>
    <w:next w:val="Normal"/>
    <w:link w:val="Heading3Char"/>
    <w:uiPriority w:val="99"/>
    <w:qFormat/>
    <w:rsid w:val="00F439F4"/>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BF1690"/>
    <w:pPr>
      <w:keepNext/>
      <w:keepLines/>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BF1690"/>
    <w:pPr>
      <w:keepNext/>
      <w:keepLines/>
      <w:spacing w:before="200" w:after="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845CD"/>
    <w:rPr>
      <w:rFonts w:ascii="Arial" w:hAnsi="Arial" w:cs="Arial"/>
      <w:b/>
      <w:bCs/>
      <w:sz w:val="20"/>
      <w:szCs w:val="20"/>
      <w:u w:val="single"/>
    </w:rPr>
  </w:style>
  <w:style w:type="character" w:customStyle="1" w:styleId="Heading3Char">
    <w:name w:val="Heading 3 Char"/>
    <w:basedOn w:val="DefaultParagraphFont"/>
    <w:link w:val="Heading3"/>
    <w:uiPriority w:val="99"/>
    <w:semiHidden/>
    <w:locked/>
    <w:rsid w:val="00F439F4"/>
    <w:rPr>
      <w:rFonts w:ascii="Cambria" w:hAnsi="Cambria" w:cs="Cambria"/>
      <w:b/>
      <w:bCs/>
      <w:color w:val="4F81BD"/>
    </w:rPr>
  </w:style>
  <w:style w:type="character" w:customStyle="1" w:styleId="Heading4Char">
    <w:name w:val="Heading 4 Char"/>
    <w:basedOn w:val="DefaultParagraphFont"/>
    <w:link w:val="Heading4"/>
    <w:uiPriority w:val="99"/>
    <w:semiHidden/>
    <w:locked/>
    <w:rsid w:val="00BF1690"/>
    <w:rPr>
      <w:rFonts w:ascii="Cambria" w:hAnsi="Cambria" w:cs="Cambria"/>
      <w:b/>
      <w:bCs/>
      <w:i/>
      <w:iCs/>
      <w:color w:val="4F81BD"/>
      <w:lang w:eastAsia="en-GB"/>
    </w:rPr>
  </w:style>
  <w:style w:type="character" w:customStyle="1" w:styleId="Heading5Char">
    <w:name w:val="Heading 5 Char"/>
    <w:basedOn w:val="DefaultParagraphFont"/>
    <w:link w:val="Heading5"/>
    <w:uiPriority w:val="99"/>
    <w:locked/>
    <w:rsid w:val="00BF1690"/>
    <w:rPr>
      <w:rFonts w:ascii="Cambria" w:hAnsi="Cambria" w:cs="Cambria"/>
      <w:color w:val="243F60"/>
    </w:rPr>
  </w:style>
  <w:style w:type="table" w:styleId="TableGrid">
    <w:name w:val="Table Grid"/>
    <w:basedOn w:val="TableNormal"/>
    <w:uiPriority w:val="99"/>
    <w:rsid w:val="00EE7D2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1,Colorful List - Accent 11,No Spacing1,List Paragraph Char Char Char,Indicator Text,Numbered Para 1,Bullet Points,MAIN CONTENT,List Paragraph12,List Paragraph2,Normal numbered,OBC Bullet,L"/>
    <w:basedOn w:val="Normal"/>
    <w:link w:val="ListParagraphChar"/>
    <w:uiPriority w:val="34"/>
    <w:qFormat/>
    <w:rsid w:val="004727FF"/>
    <w:pPr>
      <w:ind w:left="720"/>
    </w:pPr>
  </w:style>
  <w:style w:type="paragraph" w:styleId="BalloonText">
    <w:name w:val="Balloon Text"/>
    <w:basedOn w:val="Normal"/>
    <w:link w:val="BalloonTextChar"/>
    <w:uiPriority w:val="99"/>
    <w:semiHidden/>
    <w:rsid w:val="0093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48E"/>
    <w:rPr>
      <w:rFonts w:ascii="Tahoma" w:hAnsi="Tahoma" w:cs="Tahoma"/>
      <w:sz w:val="16"/>
      <w:szCs w:val="16"/>
    </w:rPr>
  </w:style>
  <w:style w:type="paragraph" w:styleId="Header">
    <w:name w:val="header"/>
    <w:basedOn w:val="Normal"/>
    <w:link w:val="HeaderChar"/>
    <w:uiPriority w:val="99"/>
    <w:rsid w:val="00C9107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91078"/>
  </w:style>
  <w:style w:type="paragraph" w:styleId="Footer">
    <w:name w:val="footer"/>
    <w:basedOn w:val="Normal"/>
    <w:link w:val="FooterChar"/>
    <w:uiPriority w:val="99"/>
    <w:rsid w:val="00C9107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91078"/>
  </w:style>
  <w:style w:type="paragraph" w:styleId="BodyText">
    <w:name w:val="Body Text"/>
    <w:basedOn w:val="Normal"/>
    <w:link w:val="BodyTextChar"/>
    <w:uiPriority w:val="99"/>
    <w:rsid w:val="00E950B2"/>
    <w:pPr>
      <w:spacing w:after="120"/>
    </w:pPr>
  </w:style>
  <w:style w:type="character" w:customStyle="1" w:styleId="BodyTextChar">
    <w:name w:val="Body Text Char"/>
    <w:basedOn w:val="DefaultParagraphFont"/>
    <w:link w:val="BodyText"/>
    <w:uiPriority w:val="99"/>
    <w:locked/>
    <w:rsid w:val="00E950B2"/>
  </w:style>
  <w:style w:type="character" w:styleId="Hyperlink">
    <w:name w:val="Hyperlink"/>
    <w:basedOn w:val="DefaultParagraphFont"/>
    <w:uiPriority w:val="99"/>
    <w:rsid w:val="00625159"/>
    <w:rPr>
      <w:color w:val="0000FF"/>
      <w:u w:val="single"/>
    </w:rPr>
  </w:style>
  <w:style w:type="paragraph" w:customStyle="1" w:styleId="Body">
    <w:name w:val="Body"/>
    <w:basedOn w:val="Normal"/>
    <w:uiPriority w:val="99"/>
    <w:rsid w:val="007417D6"/>
    <w:pPr>
      <w:widowControl w:val="0"/>
      <w:tabs>
        <w:tab w:val="left" w:pos="567"/>
      </w:tabs>
      <w:autoSpaceDE w:val="0"/>
      <w:autoSpaceDN w:val="0"/>
      <w:adjustRightInd w:val="0"/>
      <w:spacing w:before="280" w:after="0" w:line="300" w:lineRule="atLeast"/>
      <w:ind w:left="567" w:hanging="567"/>
      <w:textAlignment w:val="baseline"/>
    </w:pPr>
    <w:rPr>
      <w:rFonts w:ascii="Arial" w:hAnsi="Arial" w:cs="Arial"/>
      <w:color w:val="000000"/>
      <w:lang w:val="en-US"/>
    </w:rPr>
  </w:style>
  <w:style w:type="character" w:customStyle="1" w:styleId="apple-style-span">
    <w:name w:val="apple-style-span"/>
    <w:basedOn w:val="DefaultParagraphFont"/>
    <w:uiPriority w:val="99"/>
    <w:rsid w:val="00210EFA"/>
  </w:style>
  <w:style w:type="paragraph" w:customStyle="1" w:styleId="Bullets">
    <w:name w:val="Bullets"/>
    <w:basedOn w:val="Normal"/>
    <w:uiPriority w:val="99"/>
    <w:rsid w:val="001F59A6"/>
    <w:pPr>
      <w:widowControl w:val="0"/>
      <w:autoSpaceDE w:val="0"/>
      <w:autoSpaceDN w:val="0"/>
      <w:adjustRightInd w:val="0"/>
      <w:spacing w:before="70" w:after="0" w:line="300" w:lineRule="atLeast"/>
      <w:ind w:left="1020" w:hanging="454"/>
      <w:textAlignment w:val="baseline"/>
    </w:pPr>
    <w:rPr>
      <w:rFonts w:ascii="Arial" w:hAnsi="Arial" w:cs="Arial"/>
      <w:color w:val="000000"/>
      <w:lang w:val="en-US"/>
    </w:rPr>
  </w:style>
  <w:style w:type="paragraph" w:customStyle="1" w:styleId="Default">
    <w:name w:val="Default"/>
    <w:rsid w:val="00701ECE"/>
    <w:pPr>
      <w:autoSpaceDE w:val="0"/>
      <w:autoSpaceDN w:val="0"/>
      <w:adjustRightInd w:val="0"/>
    </w:pPr>
    <w:rPr>
      <w:rFonts w:ascii="Palatino" w:hAnsi="Palatino" w:cs="Palatino"/>
      <w:color w:val="000000"/>
      <w:sz w:val="24"/>
      <w:szCs w:val="24"/>
    </w:rPr>
  </w:style>
  <w:style w:type="paragraph" w:styleId="NormalWeb">
    <w:name w:val="Normal (Web)"/>
    <w:basedOn w:val="Normal"/>
    <w:uiPriority w:val="99"/>
    <w:semiHidden/>
    <w:rsid w:val="006B117B"/>
    <w:pPr>
      <w:spacing w:before="100" w:beforeAutospacing="1" w:after="100" w:afterAutospacing="1" w:line="240" w:lineRule="auto"/>
    </w:pPr>
    <w:rPr>
      <w:rFonts w:cs="Times New Roman"/>
      <w:sz w:val="24"/>
      <w:szCs w:val="24"/>
    </w:rPr>
  </w:style>
  <w:style w:type="paragraph" w:styleId="BodyTextIndent">
    <w:name w:val="Body Text Indent"/>
    <w:basedOn w:val="Normal"/>
    <w:link w:val="BodyTextIndentChar"/>
    <w:uiPriority w:val="99"/>
    <w:semiHidden/>
    <w:rsid w:val="00E76477"/>
    <w:pPr>
      <w:spacing w:after="120"/>
      <w:ind w:left="283"/>
    </w:pPr>
  </w:style>
  <w:style w:type="character" w:customStyle="1" w:styleId="BodyTextIndentChar">
    <w:name w:val="Body Text Indent Char"/>
    <w:basedOn w:val="DefaultParagraphFont"/>
    <w:link w:val="BodyTextIndent"/>
    <w:uiPriority w:val="99"/>
    <w:semiHidden/>
    <w:locked/>
    <w:rsid w:val="00E76477"/>
  </w:style>
  <w:style w:type="character" w:customStyle="1" w:styleId="apple-converted-space">
    <w:name w:val="apple-converted-space"/>
    <w:basedOn w:val="DefaultParagraphFont"/>
    <w:rsid w:val="00FD3BCE"/>
  </w:style>
  <w:style w:type="table" w:customStyle="1" w:styleId="TableGrid2">
    <w:name w:val="Table Grid2"/>
    <w:basedOn w:val="TableNormal"/>
    <w:next w:val="TableGrid"/>
    <w:uiPriority w:val="59"/>
    <w:rsid w:val="00022840"/>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Points Char,MAIN CONTENT Char,OBC Bullet Char"/>
    <w:link w:val="ListParagraph"/>
    <w:uiPriority w:val="34"/>
    <w:locked/>
    <w:rsid w:val="002219FF"/>
    <w:rPr>
      <w:rFonts w:cs="Calibri"/>
    </w:rPr>
  </w:style>
  <w:style w:type="paragraph" w:customStyle="1" w:styleId="franklin">
    <w:name w:val="franklin"/>
    <w:basedOn w:val="Normal"/>
    <w:rsid w:val="005C28A0"/>
    <w:pPr>
      <w:spacing w:after="0" w:line="240" w:lineRule="auto"/>
      <w:ind w:left="-900" w:right="-874"/>
    </w:pPr>
    <w:rPr>
      <w:rFonts w:ascii="Comic Sans MS" w:hAnsi="Comic Sans MS" w:cs="Arial"/>
      <w:b/>
      <w:sz w:val="20"/>
      <w:szCs w:val="24"/>
      <w:lang w:eastAsia="en-US"/>
    </w:rPr>
  </w:style>
  <w:style w:type="paragraph" w:styleId="NoSpacing">
    <w:name w:val="No Spacing"/>
    <w:uiPriority w:val="1"/>
    <w:qFormat/>
    <w:rsid w:val="008075B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442">
      <w:marLeft w:val="0"/>
      <w:marRight w:val="0"/>
      <w:marTop w:val="0"/>
      <w:marBottom w:val="0"/>
      <w:divBdr>
        <w:top w:val="none" w:sz="0" w:space="0" w:color="auto"/>
        <w:left w:val="none" w:sz="0" w:space="0" w:color="auto"/>
        <w:bottom w:val="none" w:sz="0" w:space="0" w:color="auto"/>
        <w:right w:val="none" w:sz="0" w:space="0" w:color="auto"/>
      </w:divBdr>
      <w:divsChild>
        <w:div w:id="85732443">
          <w:marLeft w:val="0"/>
          <w:marRight w:val="0"/>
          <w:marTop w:val="0"/>
          <w:marBottom w:val="0"/>
          <w:divBdr>
            <w:top w:val="none" w:sz="0" w:space="0" w:color="auto"/>
            <w:left w:val="none" w:sz="0" w:space="0" w:color="auto"/>
            <w:bottom w:val="none" w:sz="0" w:space="0" w:color="auto"/>
            <w:right w:val="none" w:sz="0" w:space="0" w:color="auto"/>
          </w:divBdr>
        </w:div>
      </w:divsChild>
    </w:div>
    <w:div w:id="85732444">
      <w:marLeft w:val="0"/>
      <w:marRight w:val="0"/>
      <w:marTop w:val="0"/>
      <w:marBottom w:val="0"/>
      <w:divBdr>
        <w:top w:val="none" w:sz="0" w:space="0" w:color="auto"/>
        <w:left w:val="none" w:sz="0" w:space="0" w:color="auto"/>
        <w:bottom w:val="none" w:sz="0" w:space="0" w:color="auto"/>
        <w:right w:val="none" w:sz="0" w:space="0" w:color="auto"/>
      </w:divBdr>
    </w:div>
    <w:div w:id="538278548">
      <w:bodyDiv w:val="1"/>
      <w:marLeft w:val="0"/>
      <w:marRight w:val="0"/>
      <w:marTop w:val="0"/>
      <w:marBottom w:val="0"/>
      <w:divBdr>
        <w:top w:val="none" w:sz="0" w:space="0" w:color="auto"/>
        <w:left w:val="none" w:sz="0" w:space="0" w:color="auto"/>
        <w:bottom w:val="none" w:sz="0" w:space="0" w:color="auto"/>
        <w:right w:val="none" w:sz="0" w:space="0" w:color="auto"/>
      </w:divBdr>
    </w:div>
    <w:div w:id="548762926">
      <w:bodyDiv w:val="1"/>
      <w:marLeft w:val="0"/>
      <w:marRight w:val="0"/>
      <w:marTop w:val="0"/>
      <w:marBottom w:val="0"/>
      <w:divBdr>
        <w:top w:val="none" w:sz="0" w:space="0" w:color="auto"/>
        <w:left w:val="none" w:sz="0" w:space="0" w:color="auto"/>
        <w:bottom w:val="none" w:sz="0" w:space="0" w:color="auto"/>
        <w:right w:val="none" w:sz="0" w:space="0" w:color="auto"/>
      </w:divBdr>
    </w:div>
    <w:div w:id="681737432">
      <w:bodyDiv w:val="1"/>
      <w:marLeft w:val="0"/>
      <w:marRight w:val="0"/>
      <w:marTop w:val="0"/>
      <w:marBottom w:val="0"/>
      <w:divBdr>
        <w:top w:val="none" w:sz="0" w:space="0" w:color="auto"/>
        <w:left w:val="none" w:sz="0" w:space="0" w:color="auto"/>
        <w:bottom w:val="none" w:sz="0" w:space="0" w:color="auto"/>
        <w:right w:val="none" w:sz="0" w:space="0" w:color="auto"/>
      </w:divBdr>
    </w:div>
    <w:div w:id="1790733893">
      <w:bodyDiv w:val="1"/>
      <w:marLeft w:val="0"/>
      <w:marRight w:val="0"/>
      <w:marTop w:val="0"/>
      <w:marBottom w:val="0"/>
      <w:divBdr>
        <w:top w:val="none" w:sz="0" w:space="0" w:color="auto"/>
        <w:left w:val="none" w:sz="0" w:space="0" w:color="auto"/>
        <w:bottom w:val="none" w:sz="0" w:space="0" w:color="auto"/>
        <w:right w:val="none" w:sz="0" w:space="0" w:color="auto"/>
      </w:divBdr>
    </w:div>
    <w:div w:id="20850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CB35-2CF1-4D54-A436-87E13316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5</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Northern College</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Ellen Wood</cp:lastModifiedBy>
  <cp:revision>11</cp:revision>
  <cp:lastPrinted>2025-04-29T11:03:00Z</cp:lastPrinted>
  <dcterms:created xsi:type="dcterms:W3CDTF">2026-01-29T15:38:00Z</dcterms:created>
  <dcterms:modified xsi:type="dcterms:W3CDTF">2026-06-25T13:19:00Z</dcterms:modified>
</cp:coreProperties>
</file>